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53C" w:rsidRPr="00E8053C" w:rsidRDefault="00E8053C" w:rsidP="00E8053C">
      <w:pPr>
        <w:suppressAutoHyphens/>
        <w:spacing w:after="0" w:line="240" w:lineRule="auto"/>
        <w:ind w:left="5954"/>
        <w:jc w:val="both"/>
        <w:rPr>
          <w:rFonts w:ascii="Times New Roman" w:eastAsia="Times New Roman" w:hAnsi="Times New Roman" w:cs="Times New Roman"/>
          <w:sz w:val="28"/>
          <w:szCs w:val="28"/>
          <w:lang w:eastAsia="ar-SA"/>
        </w:rPr>
      </w:pPr>
      <w:r w:rsidRPr="00E8053C">
        <w:rPr>
          <w:rFonts w:ascii="Times New Roman" w:eastAsia="Times New Roman" w:hAnsi="Times New Roman" w:cs="Times New Roman"/>
          <w:sz w:val="28"/>
          <w:szCs w:val="28"/>
          <w:lang w:eastAsia="ar-SA"/>
        </w:rPr>
        <w:t>Приложение</w:t>
      </w:r>
    </w:p>
    <w:p w:rsidR="00E8053C" w:rsidRPr="00E8053C" w:rsidRDefault="00E8053C" w:rsidP="00E8053C">
      <w:pPr>
        <w:suppressAutoHyphens/>
        <w:spacing w:after="0" w:line="240" w:lineRule="auto"/>
        <w:ind w:left="5954"/>
        <w:jc w:val="both"/>
        <w:rPr>
          <w:rFonts w:ascii="Times New Roman" w:eastAsia="Times New Roman" w:hAnsi="Times New Roman" w:cs="Times New Roman"/>
          <w:sz w:val="28"/>
          <w:szCs w:val="28"/>
          <w:lang w:eastAsia="ar-SA"/>
        </w:rPr>
      </w:pPr>
      <w:r w:rsidRPr="00E8053C">
        <w:rPr>
          <w:rFonts w:ascii="Times New Roman" w:eastAsia="Times New Roman" w:hAnsi="Times New Roman" w:cs="Times New Roman"/>
          <w:sz w:val="28"/>
          <w:szCs w:val="28"/>
          <w:lang w:eastAsia="ar-SA"/>
        </w:rPr>
        <w:t>к решению Совета</w:t>
      </w:r>
    </w:p>
    <w:p w:rsidR="00E8053C" w:rsidRPr="00E8053C" w:rsidRDefault="00E8053C" w:rsidP="00E8053C">
      <w:pPr>
        <w:suppressAutoHyphens/>
        <w:spacing w:after="0" w:line="240" w:lineRule="auto"/>
        <w:ind w:left="5954"/>
        <w:jc w:val="both"/>
        <w:rPr>
          <w:rFonts w:ascii="Times New Roman" w:eastAsia="Times New Roman" w:hAnsi="Times New Roman" w:cs="Times New Roman"/>
          <w:sz w:val="28"/>
          <w:szCs w:val="28"/>
          <w:lang w:eastAsia="ar-SA"/>
        </w:rPr>
      </w:pPr>
      <w:r w:rsidRPr="00E8053C">
        <w:rPr>
          <w:rFonts w:ascii="Times New Roman" w:eastAsia="Times New Roman" w:hAnsi="Times New Roman" w:cs="Times New Roman"/>
          <w:sz w:val="28"/>
          <w:szCs w:val="28"/>
          <w:lang w:eastAsia="ar-SA"/>
        </w:rPr>
        <w:t>муниципального образования</w:t>
      </w:r>
    </w:p>
    <w:p w:rsidR="00E8053C" w:rsidRPr="00E8053C" w:rsidRDefault="00E8053C" w:rsidP="00E8053C">
      <w:pPr>
        <w:suppressAutoHyphens/>
        <w:spacing w:after="0" w:line="240" w:lineRule="auto"/>
        <w:ind w:left="5954"/>
        <w:jc w:val="both"/>
        <w:rPr>
          <w:rFonts w:ascii="Times New Roman" w:eastAsia="Times New Roman" w:hAnsi="Times New Roman" w:cs="Times New Roman"/>
          <w:sz w:val="28"/>
          <w:szCs w:val="28"/>
          <w:lang w:eastAsia="ar-SA"/>
        </w:rPr>
      </w:pPr>
      <w:r w:rsidRPr="00E8053C">
        <w:rPr>
          <w:rFonts w:ascii="Times New Roman" w:eastAsia="Times New Roman" w:hAnsi="Times New Roman" w:cs="Times New Roman"/>
          <w:sz w:val="28"/>
          <w:szCs w:val="28"/>
          <w:lang w:eastAsia="ar-SA"/>
        </w:rPr>
        <w:t>Кавказский район</w:t>
      </w:r>
    </w:p>
    <w:p w:rsidR="00E8053C" w:rsidRPr="00E8053C" w:rsidRDefault="00816ED8" w:rsidP="00E8053C">
      <w:pPr>
        <w:suppressAutoHyphens/>
        <w:spacing w:after="0" w:line="240" w:lineRule="auto"/>
        <w:ind w:left="5954"/>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от 28 апреля </w:t>
      </w:r>
      <w:r w:rsidR="00E8053C" w:rsidRPr="00E8053C">
        <w:rPr>
          <w:rFonts w:ascii="Times New Roman" w:eastAsia="Times New Roman" w:hAnsi="Times New Roman" w:cs="Times New Roman"/>
          <w:sz w:val="28"/>
          <w:szCs w:val="28"/>
          <w:lang w:eastAsia="ar-SA"/>
        </w:rPr>
        <w:t>20</w:t>
      </w:r>
      <w:r>
        <w:rPr>
          <w:rFonts w:ascii="Times New Roman" w:eastAsia="Times New Roman" w:hAnsi="Times New Roman" w:cs="Times New Roman"/>
          <w:sz w:val="28"/>
          <w:szCs w:val="28"/>
          <w:lang w:eastAsia="ar-SA"/>
        </w:rPr>
        <w:t xml:space="preserve">16 </w:t>
      </w:r>
      <w:r w:rsidR="00E8053C" w:rsidRPr="00E8053C">
        <w:rPr>
          <w:rFonts w:ascii="Times New Roman" w:eastAsia="Times New Roman" w:hAnsi="Times New Roman" w:cs="Times New Roman"/>
          <w:sz w:val="28"/>
          <w:szCs w:val="28"/>
          <w:lang w:eastAsia="ar-SA"/>
        </w:rPr>
        <w:t xml:space="preserve">года № </w:t>
      </w:r>
      <w:r>
        <w:rPr>
          <w:rFonts w:ascii="Times New Roman" w:eastAsia="Times New Roman" w:hAnsi="Times New Roman" w:cs="Times New Roman"/>
          <w:sz w:val="28"/>
          <w:szCs w:val="28"/>
          <w:lang w:eastAsia="ar-SA"/>
        </w:rPr>
        <w:t>309</w:t>
      </w:r>
      <w:bookmarkStart w:id="0" w:name="_GoBack"/>
      <w:bookmarkEnd w:id="0"/>
    </w:p>
    <w:p w:rsidR="00E8053C" w:rsidRDefault="00E8053C" w:rsidP="00E8053C">
      <w:pPr>
        <w:spacing w:after="0" w:line="240" w:lineRule="auto"/>
        <w:ind w:left="2832" w:firstLine="708"/>
        <w:rPr>
          <w:rFonts w:ascii="Times New Roman" w:eastAsia="Times New Roman" w:hAnsi="Times New Roman" w:cs="Times New Roman"/>
          <w:b/>
          <w:bCs/>
          <w:sz w:val="28"/>
          <w:szCs w:val="28"/>
          <w:lang w:eastAsia="ru-RU"/>
        </w:rPr>
      </w:pPr>
    </w:p>
    <w:p w:rsidR="00E8053C" w:rsidRPr="00E8053C" w:rsidRDefault="00E8053C" w:rsidP="00E8053C">
      <w:pPr>
        <w:spacing w:after="0" w:line="240" w:lineRule="auto"/>
        <w:ind w:left="2832" w:firstLine="708"/>
        <w:rPr>
          <w:rFonts w:ascii="Times New Roman" w:eastAsia="Times New Roman" w:hAnsi="Times New Roman" w:cs="Times New Roman"/>
          <w:b/>
          <w:bCs/>
          <w:sz w:val="28"/>
          <w:szCs w:val="28"/>
          <w:lang w:eastAsia="ru-RU"/>
        </w:rPr>
      </w:pPr>
    </w:p>
    <w:p w:rsidR="00E8053C" w:rsidRPr="00E8053C" w:rsidRDefault="00E8053C" w:rsidP="00E8053C">
      <w:pPr>
        <w:spacing w:after="0" w:line="240" w:lineRule="auto"/>
        <w:ind w:firstLine="708"/>
        <w:jc w:val="center"/>
        <w:rPr>
          <w:rFonts w:ascii="Times New Roman" w:eastAsia="Times New Roman" w:hAnsi="Times New Roman" w:cs="Times New Roman"/>
          <w:b/>
          <w:bCs/>
          <w:sz w:val="28"/>
          <w:szCs w:val="28"/>
          <w:lang w:eastAsia="ru-RU"/>
        </w:rPr>
      </w:pPr>
      <w:r w:rsidRPr="00E8053C">
        <w:rPr>
          <w:rFonts w:ascii="Times New Roman" w:eastAsia="Times New Roman" w:hAnsi="Times New Roman" w:cs="Times New Roman"/>
          <w:b/>
          <w:bCs/>
          <w:sz w:val="28"/>
          <w:szCs w:val="28"/>
          <w:lang w:eastAsia="ru-RU"/>
        </w:rPr>
        <w:t>О</w:t>
      </w:r>
      <w:r w:rsidR="007C5A32">
        <w:rPr>
          <w:rFonts w:ascii="Times New Roman" w:eastAsia="Times New Roman" w:hAnsi="Times New Roman" w:cs="Times New Roman"/>
          <w:b/>
          <w:bCs/>
          <w:sz w:val="28"/>
          <w:szCs w:val="28"/>
          <w:lang w:eastAsia="ru-RU"/>
        </w:rPr>
        <w:t>тчет</w:t>
      </w:r>
    </w:p>
    <w:p w:rsidR="00E8053C" w:rsidRPr="00E8053C" w:rsidRDefault="00E8053C" w:rsidP="00E8053C">
      <w:pPr>
        <w:spacing w:after="0" w:line="240" w:lineRule="auto"/>
        <w:jc w:val="center"/>
        <w:rPr>
          <w:rFonts w:ascii="Times New Roman" w:eastAsia="Times New Roman" w:hAnsi="Times New Roman" w:cs="Times New Roman"/>
          <w:b/>
          <w:bCs/>
          <w:sz w:val="28"/>
          <w:szCs w:val="28"/>
          <w:lang w:eastAsia="ru-RU"/>
        </w:rPr>
      </w:pPr>
      <w:r w:rsidRPr="00E8053C">
        <w:rPr>
          <w:rFonts w:ascii="Times New Roman" w:eastAsia="Times New Roman" w:hAnsi="Times New Roman" w:cs="Times New Roman"/>
          <w:b/>
          <w:bCs/>
          <w:sz w:val="28"/>
          <w:szCs w:val="28"/>
          <w:lang w:eastAsia="ru-RU"/>
        </w:rPr>
        <w:t>о деятельности Контрольно-счётной палаты</w:t>
      </w:r>
    </w:p>
    <w:p w:rsidR="00E8053C" w:rsidRPr="00E8053C" w:rsidRDefault="00E8053C" w:rsidP="00E8053C">
      <w:pPr>
        <w:spacing w:after="0" w:line="240" w:lineRule="auto"/>
        <w:jc w:val="center"/>
        <w:rPr>
          <w:rFonts w:ascii="Times New Roman" w:eastAsia="Times New Roman" w:hAnsi="Times New Roman" w:cs="Times New Roman"/>
          <w:b/>
          <w:bCs/>
          <w:sz w:val="28"/>
          <w:szCs w:val="28"/>
          <w:lang w:eastAsia="ru-RU"/>
        </w:rPr>
      </w:pPr>
      <w:r w:rsidRPr="00E8053C">
        <w:rPr>
          <w:rFonts w:ascii="Times New Roman" w:eastAsia="Times New Roman" w:hAnsi="Times New Roman" w:cs="Times New Roman"/>
          <w:b/>
          <w:bCs/>
          <w:sz w:val="28"/>
          <w:szCs w:val="28"/>
          <w:lang w:eastAsia="ru-RU"/>
        </w:rPr>
        <w:t>муниципального образования Кавказский район за 2015 год</w:t>
      </w:r>
    </w:p>
    <w:p w:rsidR="00E8053C" w:rsidRPr="00E8053C" w:rsidRDefault="00E8053C" w:rsidP="00DF24F8">
      <w:pPr>
        <w:spacing w:after="0" w:line="240" w:lineRule="auto"/>
        <w:jc w:val="center"/>
        <w:rPr>
          <w:rFonts w:ascii="Times New Roman" w:eastAsia="Times New Roman" w:hAnsi="Times New Roman" w:cs="Times New Roman"/>
          <w:sz w:val="28"/>
          <w:szCs w:val="28"/>
          <w:lang w:eastAsia="ru-RU"/>
        </w:rPr>
      </w:pP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отчетном периоде организация работы Контрольно-счетной палаты муниципального образования Кавказский район (далее – Палата) строилась на принципах законности, объективности, эффективности, независимости и гласности.</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Палата проводила работу по совершенствованию контрольных и экспертно-аналитических мероприятий, повышению уровня внешнего муниципального финансового </w:t>
      </w:r>
      <w:proofErr w:type="gramStart"/>
      <w:r w:rsidRPr="00E8053C">
        <w:rPr>
          <w:rFonts w:ascii="Times New Roman" w:eastAsia="Times New Roman" w:hAnsi="Times New Roman" w:cs="Times New Roman"/>
          <w:sz w:val="28"/>
          <w:szCs w:val="28"/>
          <w:lang w:eastAsia="ru-RU"/>
        </w:rPr>
        <w:t>контроля за</w:t>
      </w:r>
      <w:proofErr w:type="gramEnd"/>
      <w:r w:rsidRPr="00E8053C">
        <w:rPr>
          <w:rFonts w:ascii="Times New Roman" w:eastAsia="Times New Roman" w:hAnsi="Times New Roman" w:cs="Times New Roman"/>
          <w:sz w:val="28"/>
          <w:szCs w:val="28"/>
          <w:lang w:eastAsia="ru-RU"/>
        </w:rPr>
        <w:t xml:space="preserve"> исполнением районного бюджета, усилила контроль за устранением выявленных проверками нарушений требований нормативных правовых актов Российской Федерации, Краснодарского края и муниципального образования Кавказский район, восстановлением в местный бюджет неправомерно использованных средств.</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t>Все проверки Палаты были ориентированы на оказание практической помощи субъектам проверок в части правильного ведения бухгалтерского учета, бюджетной отчетности, соблюдения требований федерального и регионального законодательства при исполнении бюджета и использовании муниципального имущества.</w:t>
      </w:r>
      <w:proofErr w:type="gramEnd"/>
    </w:p>
    <w:p w:rsidR="00E8053C" w:rsidRPr="00E8053C" w:rsidRDefault="00E8053C" w:rsidP="00DF24F8">
      <w:pPr>
        <w:spacing w:after="0" w:line="240" w:lineRule="auto"/>
        <w:jc w:val="center"/>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Основные результаты деятельности Контрольно-счетной палаты</w:t>
      </w:r>
    </w:p>
    <w:p w:rsidR="00E8053C" w:rsidRPr="00E8053C" w:rsidRDefault="00E8053C" w:rsidP="00DF24F8">
      <w:pPr>
        <w:spacing w:after="0" w:line="240" w:lineRule="auto"/>
        <w:jc w:val="center"/>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2015 году</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2015 году Палата провела 8 контрольных мероприятий. За отчетный период проверками было охвачено бюджетных сре</w:t>
      </w:r>
      <w:proofErr w:type="gramStart"/>
      <w:r w:rsidRPr="00E8053C">
        <w:rPr>
          <w:rFonts w:ascii="Times New Roman" w:eastAsia="Times New Roman" w:hAnsi="Times New Roman" w:cs="Times New Roman"/>
          <w:sz w:val="28"/>
          <w:szCs w:val="28"/>
          <w:lang w:eastAsia="ru-RU"/>
        </w:rPr>
        <w:t>дств в с</w:t>
      </w:r>
      <w:proofErr w:type="gramEnd"/>
      <w:r w:rsidRPr="00E8053C">
        <w:rPr>
          <w:rFonts w:ascii="Times New Roman" w:eastAsia="Times New Roman" w:hAnsi="Times New Roman" w:cs="Times New Roman"/>
          <w:sz w:val="28"/>
          <w:szCs w:val="28"/>
          <w:lang w:eastAsia="ru-RU"/>
        </w:rPr>
        <w:t>умме 28 713 460,00 рублей.</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Контрольные и экспертно-аналитические мероприятия показали, что в основном средства местного бюджета используются бюджетополучателями на законных основаниях, эффективно и по целевому назначению.</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Вместе с тем, проверки, проведенные Палатой в 2015 году, выявили различные нарушения и недостатки в финансово-бюджетной сфере на общую сумму 3 292 722,0 рублей, в том числе:</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- 71 600,0 рублей не эффективное (не результативное) использование бюджетных средств;</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- 181 800,0 0 рублей - неправомерное расходование бюджетных средств;</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- 3 030 100,0 рублей - необоснованное расходование бюджетных средств;</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- 5 000,0 рублей - нецелевое расходование бюджетных средств;</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- 3 600,0 рублей - нарушение при заполнении контрактов в сфере закупок;</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- 622,0 рубля - перерасход бензина.</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 xml:space="preserve">По результатам контрольных мероприятий направлено 3 представления, 1 предписание.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результате принятых Палатой мер восстановлено по результатам проверок 71315,35 рублей в том числе:</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- 65693,0 рублей - восстановлены в бюджет неправомерные расходы по ведомственной программе «Организация отдыха, оздоровления и занятости детей и подростков в муниципальном образовании Кавказский район на 2014 год»;</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- 5000,0 рублей - возмещено нецелевое расходование бюджетных средств по ведомственной целевой программе «Культура Кавказского района» на </w:t>
      </w:r>
      <w:r w:rsidR="00D24210">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2013-2015 годы (за 2014 год);</w:t>
      </w:r>
    </w:p>
    <w:p w:rsidR="00E8053C" w:rsidRPr="00E8053C" w:rsidRDefault="00E8053C" w:rsidP="00DF24F8">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E8053C">
        <w:rPr>
          <w:rFonts w:ascii="Times New Roman" w:eastAsia="Times New Roman" w:hAnsi="Times New Roman" w:cs="Times New Roman"/>
          <w:color w:val="000000"/>
          <w:sz w:val="28"/>
          <w:szCs w:val="28"/>
          <w:shd w:val="clear" w:color="auto" w:fill="FFFFFF"/>
          <w:lang w:eastAsia="ru-RU"/>
        </w:rPr>
        <w:t>- 622,35 рублей возмещен перерасход ГСМ по</w:t>
      </w:r>
      <w:r w:rsidRPr="00E8053C">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color w:val="000000"/>
          <w:sz w:val="28"/>
          <w:szCs w:val="28"/>
          <w:shd w:val="clear" w:color="auto" w:fill="FFFFFF"/>
          <w:lang w:eastAsia="ru-RU"/>
        </w:rPr>
        <w:t>ведомственной целевой программе «Культура Кавказского района» на 2013-2015 годы (за 2014 год)</w:t>
      </w:r>
    </w:p>
    <w:p w:rsidR="00E8053C" w:rsidRPr="00E8053C" w:rsidRDefault="00E8053C" w:rsidP="00DF24F8">
      <w:pPr>
        <w:spacing w:after="0" w:line="240" w:lineRule="auto"/>
        <w:jc w:val="center"/>
        <w:rPr>
          <w:rFonts w:ascii="Times New Roman" w:eastAsia="Times New Roman" w:hAnsi="Times New Roman" w:cs="Times New Roman"/>
          <w:bCs/>
          <w:sz w:val="28"/>
          <w:szCs w:val="28"/>
          <w:lang w:eastAsia="ru-RU"/>
        </w:rPr>
      </w:pPr>
      <w:proofErr w:type="spellStart"/>
      <w:r w:rsidRPr="00E8053C">
        <w:rPr>
          <w:rFonts w:ascii="Times New Roman" w:eastAsia="Times New Roman" w:hAnsi="Times New Roman" w:cs="Times New Roman"/>
          <w:bCs/>
          <w:sz w:val="28"/>
          <w:szCs w:val="28"/>
          <w:lang w:eastAsia="ru-RU"/>
        </w:rPr>
        <w:t>Контрольно</w:t>
      </w:r>
      <w:proofErr w:type="spellEnd"/>
      <w:r w:rsidRPr="00E8053C">
        <w:rPr>
          <w:rFonts w:ascii="Times New Roman" w:eastAsia="Times New Roman" w:hAnsi="Times New Roman" w:cs="Times New Roman"/>
          <w:bCs/>
          <w:sz w:val="28"/>
          <w:szCs w:val="28"/>
          <w:lang w:eastAsia="ru-RU"/>
        </w:rPr>
        <w:t>–ревизионная деятельность</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2015 году Контрольно-счетной палатой проведены контрольно-ревизионные мероприятия в учреждениях муниципального образования Кавказского района по различным направлениям деятельности.</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141D8D">
        <w:rPr>
          <w:rFonts w:ascii="Times New Roman" w:eastAsia="Times New Roman" w:hAnsi="Times New Roman" w:cs="Times New Roman"/>
          <w:bCs/>
          <w:sz w:val="28"/>
          <w:szCs w:val="28"/>
          <w:lang w:eastAsia="ru-RU"/>
        </w:rPr>
        <w:t>1.</w:t>
      </w:r>
      <w:r w:rsidRPr="00E8053C">
        <w:rPr>
          <w:rFonts w:ascii="Times New Roman" w:eastAsia="Times New Roman" w:hAnsi="Times New Roman" w:cs="Times New Roman"/>
          <w:bCs/>
          <w:sz w:val="28"/>
          <w:szCs w:val="28"/>
          <w:lang w:eastAsia="ru-RU"/>
        </w:rPr>
        <w:t xml:space="preserve"> В соответствии с планом работы на 2015 год Контрольно-счетной палатой муниципального образования Кавказский район проведена проверка </w:t>
      </w:r>
      <w:r w:rsidRPr="00E8053C">
        <w:rPr>
          <w:rFonts w:ascii="Times New Roman" w:eastAsia="Times New Roman" w:hAnsi="Times New Roman" w:cs="Times New Roman"/>
          <w:sz w:val="28"/>
          <w:szCs w:val="28"/>
          <w:lang w:eastAsia="ru-RU"/>
        </w:rPr>
        <w:t>целевого использования бюджетных средств в муниципальном бюджетном учреждении культуры «Центр кино и досуга «Космос» на территории Кавказского сельского поселения Кавказского района (за 2014 год)</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ходе проверки установлено</w:t>
      </w:r>
    </w:p>
    <w:p w:rsidR="00E8053C" w:rsidRPr="00E8053C" w:rsidRDefault="00E8053C" w:rsidP="00DF24F8">
      <w:pPr>
        <w:autoSpaceDE w:val="0"/>
        <w:spacing w:after="0" w:line="240" w:lineRule="auto"/>
        <w:ind w:firstLine="708"/>
        <w:jc w:val="both"/>
        <w:rPr>
          <w:rFonts w:ascii="Times New Roman" w:eastAsia="Times New Roman" w:hAnsi="Times New Roman" w:cs="Times New Roman"/>
          <w:bCs/>
          <w:sz w:val="28"/>
          <w:szCs w:val="28"/>
          <w:lang w:eastAsia="ru-RU"/>
        </w:rPr>
      </w:pPr>
      <w:r w:rsidRPr="00E8053C">
        <w:rPr>
          <w:rFonts w:ascii="Times New Roman" w:eastAsia="Times New Roman" w:hAnsi="Times New Roman" w:cs="Times New Roman"/>
          <w:sz w:val="28"/>
          <w:szCs w:val="28"/>
          <w:lang w:eastAsia="ru-RU"/>
        </w:rPr>
        <w:t xml:space="preserve">Нарушение </w:t>
      </w:r>
      <w:r w:rsidRPr="00E8053C">
        <w:rPr>
          <w:rFonts w:ascii="Times New Roman" w:eastAsia="Times New Roman" w:hAnsi="Times New Roman" w:cs="Times New Roman"/>
          <w:bCs/>
          <w:sz w:val="28"/>
          <w:szCs w:val="28"/>
          <w:lang w:eastAsia="ru-RU"/>
        </w:rPr>
        <w:t xml:space="preserve">раздела 1 «По учету кадров» Указаний по применению и заполнению форм первичной учетной документации </w:t>
      </w:r>
      <w:r w:rsidRPr="00E8053C">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rPr>
        <w:t xml:space="preserve">остановления Госкомстата РФ от </w:t>
      </w:r>
      <w:r w:rsidRPr="00E8053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января </w:t>
      </w:r>
      <w:r w:rsidRPr="00E8053C">
        <w:rPr>
          <w:rFonts w:ascii="Times New Roman" w:eastAsia="Times New Roman" w:hAnsi="Times New Roman" w:cs="Times New Roman"/>
          <w:sz w:val="28"/>
          <w:szCs w:val="28"/>
          <w:lang w:eastAsia="ru-RU"/>
        </w:rPr>
        <w:t xml:space="preserve">2004 года №1 </w:t>
      </w:r>
      <w:r w:rsidRPr="00E8053C">
        <w:rPr>
          <w:rFonts w:ascii="Times New Roman" w:eastAsia="Times New Roman" w:hAnsi="Times New Roman" w:cs="Times New Roman"/>
          <w:bCs/>
          <w:sz w:val="28"/>
          <w:szCs w:val="28"/>
          <w:lang w:eastAsia="ru-RU"/>
        </w:rPr>
        <w:t xml:space="preserve">«Об утверждении унифицированных форм первичной учетной документации по учету труда и его оплаты» </w:t>
      </w:r>
    </w:p>
    <w:p w:rsidR="00E8053C" w:rsidRPr="00E8053C" w:rsidRDefault="00E8053C" w:rsidP="00DF24F8">
      <w:pPr>
        <w:spacing w:after="0" w:line="240" w:lineRule="auto"/>
        <w:jc w:val="both"/>
        <w:rPr>
          <w:rFonts w:ascii="Times New Roman" w:eastAsia="Times New Roman" w:hAnsi="Times New Roman" w:cs="Times New Roman"/>
          <w:bCs/>
          <w:sz w:val="28"/>
          <w:szCs w:val="28"/>
          <w:lang w:eastAsia="ru-RU"/>
        </w:rPr>
      </w:pPr>
      <w:r w:rsidRPr="00E8053C">
        <w:rPr>
          <w:rFonts w:ascii="Times New Roman" w:eastAsia="Times New Roman" w:hAnsi="Times New Roman" w:cs="Times New Roman"/>
          <w:sz w:val="28"/>
          <w:szCs w:val="28"/>
          <w:lang w:eastAsia="ru-RU"/>
        </w:rPr>
        <w:t>Необоснованно начислена заработная плата методисту в размере – 126379,65 руб. (в том числе страховых взносов во внебюджетные фонды – 29 313,87 руб.)</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раздела 2 «Указаний по применению и заполнению форм первичной документации» утвержденного Постановлением Госко</w:t>
      </w:r>
      <w:r>
        <w:rPr>
          <w:rFonts w:ascii="Times New Roman" w:eastAsia="Times New Roman" w:hAnsi="Times New Roman" w:cs="Times New Roman"/>
          <w:sz w:val="28"/>
          <w:szCs w:val="28"/>
          <w:lang w:eastAsia="ru-RU"/>
        </w:rPr>
        <w:t xml:space="preserve">мстата РФ от </w:t>
      </w:r>
      <w:r w:rsidRPr="00E8053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января </w:t>
      </w:r>
      <w:r w:rsidRPr="00E8053C">
        <w:rPr>
          <w:rFonts w:ascii="Times New Roman" w:eastAsia="Times New Roman" w:hAnsi="Times New Roman" w:cs="Times New Roman"/>
          <w:sz w:val="28"/>
          <w:szCs w:val="28"/>
          <w:lang w:eastAsia="ru-RU"/>
        </w:rPr>
        <w:t>2004 года №</w:t>
      </w:r>
      <w:r w:rsidR="0085347C">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1, части 4 статьи 91 Трудового Кодекса Российской Фед</w:t>
      </w:r>
      <w:r>
        <w:rPr>
          <w:rFonts w:ascii="Times New Roman" w:eastAsia="Times New Roman" w:hAnsi="Times New Roman" w:cs="Times New Roman"/>
          <w:sz w:val="28"/>
          <w:szCs w:val="28"/>
          <w:lang w:eastAsia="ru-RU"/>
        </w:rPr>
        <w:t xml:space="preserve">ерации, Федерального закона от </w:t>
      </w:r>
      <w:r w:rsidRPr="00E8053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декабря </w:t>
      </w:r>
      <w:r w:rsidRPr="00E8053C">
        <w:rPr>
          <w:rFonts w:ascii="Times New Roman" w:eastAsia="Times New Roman" w:hAnsi="Times New Roman" w:cs="Times New Roman"/>
          <w:sz w:val="28"/>
          <w:szCs w:val="28"/>
          <w:lang w:eastAsia="ru-RU"/>
        </w:rPr>
        <w:t>2011</w:t>
      </w:r>
      <w:r>
        <w:rPr>
          <w:rFonts w:ascii="Times New Roman" w:eastAsia="Times New Roman" w:hAnsi="Times New Roman" w:cs="Times New Roman"/>
          <w:sz w:val="28"/>
          <w:szCs w:val="28"/>
          <w:lang w:eastAsia="ru-RU"/>
        </w:rPr>
        <w:t xml:space="preserve"> года</w:t>
      </w:r>
      <w:r w:rsidRPr="00E8053C">
        <w:rPr>
          <w:rFonts w:ascii="Times New Roman" w:eastAsia="Times New Roman" w:hAnsi="Times New Roman" w:cs="Times New Roman"/>
          <w:sz w:val="28"/>
          <w:szCs w:val="28"/>
          <w:lang w:eastAsia="ru-RU"/>
        </w:rPr>
        <w:t xml:space="preserve"> № 402-ФЗ «О бухгалтерском учете», пункт 1 статьи 252 и 313 Налогового кодекса РФ,</w:t>
      </w:r>
      <w:r w:rsidRPr="00E8053C">
        <w:rPr>
          <w:rFonts w:ascii="Times New Roman" w:eastAsia="Times New Roman" w:hAnsi="Times New Roman" w:cs="Times New Roman"/>
          <w:bCs/>
          <w:sz w:val="28"/>
          <w:szCs w:val="28"/>
          <w:lang w:eastAsia="ru-RU"/>
        </w:rPr>
        <w:t xml:space="preserve"> необоснованно</w:t>
      </w:r>
      <w:r w:rsidRPr="00E8053C">
        <w:rPr>
          <w:rFonts w:ascii="Times New Roman" w:eastAsia="Times New Roman" w:hAnsi="Times New Roman" w:cs="Times New Roman"/>
          <w:sz w:val="28"/>
          <w:szCs w:val="28"/>
          <w:lang w:eastAsia="ru-RU"/>
        </w:rPr>
        <w:t xml:space="preserve"> начислена заработная плата работникам МБУК </w:t>
      </w:r>
      <w:r w:rsidRPr="00E8053C">
        <w:rPr>
          <w:rFonts w:ascii="Times New Roman" w:eastAsia="Times New Roman" w:hAnsi="Times New Roman" w:cs="Times New Roman"/>
          <w:bCs/>
          <w:sz w:val="28"/>
          <w:szCs w:val="28"/>
          <w:lang w:eastAsia="ru-RU"/>
        </w:rPr>
        <w:t>«</w:t>
      </w:r>
      <w:proofErr w:type="spellStart"/>
      <w:r w:rsidRPr="00E8053C">
        <w:rPr>
          <w:rFonts w:ascii="Times New Roman" w:eastAsia="Times New Roman" w:hAnsi="Times New Roman" w:cs="Times New Roman"/>
          <w:bCs/>
          <w:sz w:val="28"/>
          <w:szCs w:val="28"/>
          <w:lang w:eastAsia="ru-RU"/>
        </w:rPr>
        <w:t>ЦКиД</w:t>
      </w:r>
      <w:proofErr w:type="spellEnd"/>
      <w:r w:rsidRPr="00E8053C">
        <w:rPr>
          <w:rFonts w:ascii="Times New Roman" w:eastAsia="Times New Roman" w:hAnsi="Times New Roman" w:cs="Times New Roman"/>
          <w:bCs/>
          <w:sz w:val="28"/>
          <w:szCs w:val="28"/>
          <w:lang w:eastAsia="ru-RU"/>
        </w:rPr>
        <w:t xml:space="preserve"> «Космос»» в сумме- 1835814,38 рублей</w:t>
      </w:r>
      <w:r w:rsidRPr="00E8053C">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bCs/>
          <w:sz w:val="28"/>
          <w:szCs w:val="28"/>
          <w:lang w:eastAsia="ru-RU"/>
        </w:rPr>
        <w:t>(в том числе страховые взносы во внебюджетные фонды в сумме – 425 818,69 рублей).</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Усматривается нарушение статьи 5.27 Кодекса об административных правонарушениях.</w:t>
      </w:r>
    </w:p>
    <w:p w:rsidR="00E8053C" w:rsidRPr="00E8053C" w:rsidRDefault="00E8053C" w:rsidP="00DF24F8">
      <w:pPr>
        <w:spacing w:after="0" w:line="240" w:lineRule="auto"/>
        <w:ind w:firstLine="708"/>
        <w:jc w:val="both"/>
        <w:rPr>
          <w:rFonts w:ascii="Times New Roman" w:eastAsia="Times New Roman" w:hAnsi="Times New Roman" w:cs="Times New Roman"/>
          <w:iCs/>
          <w:sz w:val="28"/>
          <w:szCs w:val="28"/>
          <w:lang w:eastAsia="ru-RU"/>
        </w:rPr>
      </w:pPr>
      <w:r w:rsidRPr="00E8053C">
        <w:rPr>
          <w:rFonts w:ascii="Times New Roman" w:eastAsia="Times New Roman" w:hAnsi="Times New Roman" w:cs="Times New Roman"/>
          <w:iCs/>
          <w:sz w:val="28"/>
          <w:szCs w:val="28"/>
          <w:lang w:eastAsia="ru-RU"/>
        </w:rPr>
        <w:t xml:space="preserve">Нарушение Постановления Госкомстата РФ от 18 августа 1998 года </w:t>
      </w:r>
      <w:r>
        <w:rPr>
          <w:rFonts w:ascii="Times New Roman" w:eastAsia="Times New Roman" w:hAnsi="Times New Roman" w:cs="Times New Roman"/>
          <w:iCs/>
          <w:sz w:val="28"/>
          <w:szCs w:val="28"/>
          <w:lang w:eastAsia="ru-RU"/>
        </w:rPr>
        <w:t xml:space="preserve">     </w:t>
      </w:r>
      <w:r w:rsidRPr="00E8053C">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 xml:space="preserve"> </w:t>
      </w:r>
      <w:r w:rsidRPr="00E8053C">
        <w:rPr>
          <w:rFonts w:ascii="Times New Roman" w:eastAsia="Times New Roman" w:hAnsi="Times New Roman" w:cs="Times New Roman"/>
          <w:iCs/>
          <w:sz w:val="28"/>
          <w:szCs w:val="28"/>
          <w:lang w:eastAsia="ru-RU"/>
        </w:rPr>
        <w:t xml:space="preserve">88 «Об утверждении унифицированных форм первичной учетной документации по учету кассовых операций, по учету результатов инвентаризации».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 xml:space="preserve">При осуществлении кассовых операций нарушен порядок приема наличных денег в кассу МКУ «Централизованная бухгалтерия культуры» и сдачи наличности в банк.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bCs/>
          <w:sz w:val="28"/>
          <w:szCs w:val="28"/>
          <w:lang w:eastAsia="ru-RU"/>
        </w:rPr>
        <w:t xml:space="preserve">Нарушение </w:t>
      </w:r>
      <w:r w:rsidRPr="00E8053C">
        <w:rPr>
          <w:rFonts w:ascii="Times New Roman" w:eastAsia="Times New Roman" w:hAnsi="Times New Roman" w:cs="Times New Roman"/>
          <w:sz w:val="28"/>
          <w:szCs w:val="28"/>
          <w:lang w:eastAsia="ru-RU"/>
        </w:rPr>
        <w:t>Постановления Государственног</w:t>
      </w:r>
      <w:r>
        <w:rPr>
          <w:rFonts w:ascii="Times New Roman" w:eastAsia="Times New Roman" w:hAnsi="Times New Roman" w:cs="Times New Roman"/>
          <w:sz w:val="28"/>
          <w:szCs w:val="28"/>
          <w:lang w:eastAsia="ru-RU"/>
        </w:rPr>
        <w:t xml:space="preserve">о комитета РФ по статистике от </w:t>
      </w:r>
      <w:r w:rsidRPr="00E8053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августа </w:t>
      </w:r>
      <w:r w:rsidRPr="00E8053C">
        <w:rPr>
          <w:rFonts w:ascii="Times New Roman" w:eastAsia="Times New Roman" w:hAnsi="Times New Roman" w:cs="Times New Roman"/>
          <w:sz w:val="28"/>
          <w:szCs w:val="28"/>
          <w:lang w:eastAsia="ru-RU"/>
        </w:rPr>
        <w:t>2001 года №55 «Об утверждении унифицированных форм первичной учетной документации № АО-1 «Авансовый отчет».</w:t>
      </w:r>
    </w:p>
    <w:p w:rsidR="00E8053C" w:rsidRPr="00E8053C" w:rsidRDefault="00E8053C" w:rsidP="00DF24F8">
      <w:pPr>
        <w:spacing w:after="0" w:line="240" w:lineRule="auto"/>
        <w:ind w:firstLine="708"/>
        <w:jc w:val="both"/>
        <w:rPr>
          <w:rFonts w:ascii="Times New Roman" w:eastAsia="Times New Roman" w:hAnsi="Times New Roman" w:cs="Times New Roman"/>
          <w:bCs/>
          <w:color w:val="000000"/>
          <w:sz w:val="28"/>
          <w:szCs w:val="28"/>
          <w:lang w:eastAsia="ru-RU"/>
        </w:rPr>
      </w:pPr>
      <w:r w:rsidRPr="00E8053C">
        <w:rPr>
          <w:rFonts w:ascii="Times New Roman" w:eastAsia="Times New Roman" w:hAnsi="Times New Roman" w:cs="Times New Roman"/>
          <w:bCs/>
          <w:sz w:val="28"/>
          <w:szCs w:val="28"/>
          <w:lang w:eastAsia="ru-RU"/>
        </w:rPr>
        <w:t>Нарушение</w:t>
      </w:r>
      <w:r w:rsidRPr="00E8053C">
        <w:rPr>
          <w:rFonts w:ascii="Times New Roman" w:eastAsia="Times New Roman" w:hAnsi="Times New Roman" w:cs="Times New Roman"/>
          <w:sz w:val="28"/>
          <w:szCs w:val="28"/>
          <w:lang w:eastAsia="ru-RU"/>
        </w:rPr>
        <w:t xml:space="preserve"> пункт 26 «Положения об особенностях направления работников в служебные командировки», утвержденного Постановлением Правительства РФ от 13</w:t>
      </w:r>
      <w:r>
        <w:rPr>
          <w:rFonts w:ascii="Times New Roman" w:eastAsia="Times New Roman" w:hAnsi="Times New Roman" w:cs="Times New Roman"/>
          <w:sz w:val="28"/>
          <w:szCs w:val="28"/>
          <w:lang w:eastAsia="ru-RU"/>
        </w:rPr>
        <w:t xml:space="preserve"> октября </w:t>
      </w:r>
      <w:r w:rsidRPr="00E8053C">
        <w:rPr>
          <w:rFonts w:ascii="Times New Roman" w:eastAsia="Times New Roman" w:hAnsi="Times New Roman" w:cs="Times New Roman"/>
          <w:sz w:val="28"/>
          <w:szCs w:val="28"/>
          <w:lang w:eastAsia="ru-RU"/>
        </w:rPr>
        <w:t xml:space="preserve">2008 года № 749.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bCs/>
          <w:sz w:val="28"/>
          <w:szCs w:val="28"/>
          <w:lang w:eastAsia="ru-RU"/>
        </w:rPr>
        <w:t>На</w:t>
      </w:r>
      <w:r>
        <w:rPr>
          <w:rFonts w:ascii="Times New Roman" w:eastAsia="Times New Roman" w:hAnsi="Times New Roman" w:cs="Times New Roman"/>
          <w:bCs/>
          <w:sz w:val="28"/>
          <w:szCs w:val="28"/>
          <w:lang w:eastAsia="ru-RU"/>
        </w:rPr>
        <w:t xml:space="preserve">рушение Федерального закона от </w:t>
      </w:r>
      <w:r w:rsidRPr="00E8053C">
        <w:rPr>
          <w:rFonts w:ascii="Times New Roman" w:eastAsia="Times New Roman" w:hAnsi="Times New Roman" w:cs="Times New Roman"/>
          <w:bCs/>
          <w:sz w:val="28"/>
          <w:szCs w:val="28"/>
          <w:lang w:eastAsia="ru-RU"/>
        </w:rPr>
        <w:t>6</w:t>
      </w:r>
      <w:r>
        <w:rPr>
          <w:rFonts w:ascii="Times New Roman" w:eastAsia="Times New Roman" w:hAnsi="Times New Roman" w:cs="Times New Roman"/>
          <w:bCs/>
          <w:sz w:val="28"/>
          <w:szCs w:val="28"/>
          <w:lang w:eastAsia="ru-RU"/>
        </w:rPr>
        <w:t xml:space="preserve"> декабря </w:t>
      </w:r>
      <w:r w:rsidRPr="00E8053C">
        <w:rPr>
          <w:rFonts w:ascii="Times New Roman" w:eastAsia="Times New Roman" w:hAnsi="Times New Roman" w:cs="Times New Roman"/>
          <w:bCs/>
          <w:sz w:val="28"/>
          <w:szCs w:val="28"/>
          <w:lang w:eastAsia="ru-RU"/>
        </w:rPr>
        <w:t>2011 года №</w:t>
      </w:r>
      <w:r>
        <w:rPr>
          <w:rFonts w:ascii="Times New Roman" w:eastAsia="Times New Roman" w:hAnsi="Times New Roman" w:cs="Times New Roman"/>
          <w:bCs/>
          <w:sz w:val="28"/>
          <w:szCs w:val="28"/>
          <w:lang w:eastAsia="ru-RU"/>
        </w:rPr>
        <w:t xml:space="preserve"> </w:t>
      </w:r>
      <w:r w:rsidRPr="00E8053C">
        <w:rPr>
          <w:rFonts w:ascii="Times New Roman" w:eastAsia="Times New Roman" w:hAnsi="Times New Roman" w:cs="Times New Roman"/>
          <w:bCs/>
          <w:sz w:val="28"/>
          <w:szCs w:val="28"/>
          <w:lang w:eastAsia="ru-RU"/>
        </w:rPr>
        <w:t>402-ФЗ «О бухгалтерском учете», приказа Минтранса от 18</w:t>
      </w:r>
      <w:r>
        <w:rPr>
          <w:rFonts w:ascii="Times New Roman" w:eastAsia="Times New Roman" w:hAnsi="Times New Roman" w:cs="Times New Roman"/>
          <w:bCs/>
          <w:sz w:val="28"/>
          <w:szCs w:val="28"/>
          <w:lang w:eastAsia="ru-RU"/>
        </w:rPr>
        <w:t xml:space="preserve"> сентября </w:t>
      </w:r>
      <w:r w:rsidRPr="00E8053C">
        <w:rPr>
          <w:rFonts w:ascii="Times New Roman" w:eastAsia="Times New Roman" w:hAnsi="Times New Roman" w:cs="Times New Roman"/>
          <w:bCs/>
          <w:sz w:val="28"/>
          <w:szCs w:val="28"/>
          <w:lang w:eastAsia="ru-RU"/>
        </w:rPr>
        <w:t xml:space="preserve">2008 года №152 «Об утверждении обязательных реквизитов и порядка заполнения путевых листов», требований </w:t>
      </w:r>
      <w:r w:rsidRPr="00E8053C">
        <w:rPr>
          <w:rFonts w:ascii="Times New Roman" w:eastAsia="Times New Roman" w:hAnsi="Times New Roman" w:cs="Times New Roman"/>
          <w:sz w:val="28"/>
          <w:szCs w:val="28"/>
          <w:lang w:eastAsia="ru-RU"/>
        </w:rPr>
        <w:t>Письма Министерства финансов РФ от 20</w:t>
      </w:r>
      <w:r>
        <w:rPr>
          <w:rFonts w:ascii="Times New Roman" w:eastAsia="Times New Roman" w:hAnsi="Times New Roman" w:cs="Times New Roman"/>
          <w:sz w:val="28"/>
          <w:szCs w:val="28"/>
          <w:lang w:eastAsia="ru-RU"/>
        </w:rPr>
        <w:t xml:space="preserve"> февраля </w:t>
      </w:r>
      <w:r w:rsidRPr="00E8053C">
        <w:rPr>
          <w:rFonts w:ascii="Times New Roman" w:eastAsia="Times New Roman" w:hAnsi="Times New Roman" w:cs="Times New Roman"/>
          <w:sz w:val="28"/>
          <w:szCs w:val="28"/>
          <w:lang w:eastAsia="ru-RU"/>
        </w:rPr>
        <w:t xml:space="preserve">2006 года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 xml:space="preserve">03-03-04/1/129. </w:t>
      </w:r>
    </w:p>
    <w:p w:rsidR="00E8053C" w:rsidRPr="00E8053C" w:rsidRDefault="00E8053C" w:rsidP="00DF24F8">
      <w:pPr>
        <w:spacing w:after="0" w:line="240" w:lineRule="auto"/>
        <w:ind w:firstLine="708"/>
        <w:jc w:val="both"/>
        <w:rPr>
          <w:rFonts w:ascii="Times New Roman" w:eastAsia="Times New Roman" w:hAnsi="Times New Roman" w:cs="Times New Roman"/>
          <w:iCs/>
          <w:sz w:val="28"/>
          <w:szCs w:val="28"/>
          <w:lang w:eastAsia="ru-RU"/>
        </w:rPr>
      </w:pPr>
      <w:r w:rsidRPr="00E8053C">
        <w:rPr>
          <w:rFonts w:ascii="Times New Roman" w:eastAsia="Times New Roman" w:hAnsi="Times New Roman" w:cs="Times New Roman"/>
          <w:sz w:val="28"/>
          <w:szCs w:val="28"/>
          <w:lang w:eastAsia="ru-RU"/>
        </w:rPr>
        <w:t>В</w:t>
      </w:r>
      <w:r w:rsidRPr="00E8053C">
        <w:rPr>
          <w:rFonts w:ascii="Times New Roman" w:eastAsia="Times New Roman" w:hAnsi="Times New Roman" w:cs="Times New Roman"/>
          <w:iCs/>
          <w:sz w:val="28"/>
          <w:szCs w:val="28"/>
          <w:lang w:eastAsia="ru-RU"/>
        </w:rPr>
        <w:t xml:space="preserve"> распределении размеров премии в Положении по оплате труда в разделе «порядок и условия премирования работников учреждения» недостаточно детализирован конкретный размер выплат за качество работы. Также отсутствуют  критерии снижения размера премии, что является нарушением статей 22, 129, 132, 135, 191 Трудового Кодекса Российской Федерации.</w:t>
      </w:r>
    </w:p>
    <w:p w:rsidR="00E8053C" w:rsidRPr="00E8053C" w:rsidRDefault="00E8053C" w:rsidP="00DF24F8">
      <w:pPr>
        <w:spacing w:after="0" w:line="240" w:lineRule="auto"/>
        <w:ind w:firstLine="708"/>
        <w:jc w:val="both"/>
        <w:rPr>
          <w:rFonts w:ascii="Times New Roman" w:eastAsia="Times New Roman" w:hAnsi="Times New Roman" w:cs="Times New Roman"/>
          <w:iCs/>
          <w:sz w:val="28"/>
          <w:szCs w:val="28"/>
          <w:lang w:eastAsia="ru-RU"/>
        </w:rPr>
      </w:pPr>
      <w:r w:rsidRPr="00E8053C">
        <w:rPr>
          <w:rFonts w:ascii="Times New Roman" w:eastAsia="Times New Roman" w:hAnsi="Times New Roman" w:cs="Times New Roman"/>
          <w:sz w:val="28"/>
          <w:szCs w:val="28"/>
          <w:lang w:eastAsia="ru-RU"/>
        </w:rPr>
        <w:t>В результате проведенного контрольного мероприятия в МБУК «</w:t>
      </w:r>
      <w:proofErr w:type="spellStart"/>
      <w:r w:rsidRPr="00E8053C">
        <w:rPr>
          <w:rFonts w:ascii="Times New Roman" w:eastAsia="Times New Roman" w:hAnsi="Times New Roman" w:cs="Times New Roman"/>
          <w:sz w:val="28"/>
          <w:szCs w:val="28"/>
          <w:lang w:eastAsia="ru-RU"/>
        </w:rPr>
        <w:t>ЦКиД</w:t>
      </w:r>
      <w:proofErr w:type="spellEnd"/>
      <w:r w:rsidRPr="00E8053C">
        <w:rPr>
          <w:rFonts w:ascii="Times New Roman" w:eastAsia="Times New Roman" w:hAnsi="Times New Roman" w:cs="Times New Roman"/>
          <w:sz w:val="28"/>
          <w:szCs w:val="28"/>
          <w:lang w:eastAsia="ru-RU"/>
        </w:rPr>
        <w:t xml:space="preserve"> «Космос» выявлены необоснованные расходы в сумме – 1962194,03 рублей.</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highlight w:val="yellow"/>
          <w:lang w:eastAsia="ru-RU"/>
        </w:rPr>
      </w:pPr>
      <w:r w:rsidRPr="00141D8D">
        <w:rPr>
          <w:rFonts w:ascii="Times New Roman" w:eastAsia="Times New Roman" w:hAnsi="Times New Roman" w:cs="Times New Roman"/>
          <w:bCs/>
          <w:sz w:val="28"/>
          <w:szCs w:val="28"/>
          <w:lang w:eastAsia="ru-RU"/>
        </w:rPr>
        <w:t>2.</w:t>
      </w:r>
      <w:r w:rsidRPr="00E8053C">
        <w:rPr>
          <w:rFonts w:ascii="Times New Roman" w:eastAsia="Times New Roman" w:hAnsi="Times New Roman" w:cs="Times New Roman"/>
          <w:bCs/>
          <w:sz w:val="28"/>
          <w:szCs w:val="28"/>
          <w:lang w:eastAsia="ru-RU"/>
        </w:rPr>
        <w:t xml:space="preserve"> Проведена плановая проверка</w:t>
      </w:r>
      <w:r w:rsidRPr="00E8053C">
        <w:rPr>
          <w:rFonts w:ascii="Times New Roman" w:eastAsia="Times New Roman" w:hAnsi="Times New Roman" w:cs="Times New Roman"/>
          <w:sz w:val="28"/>
          <w:szCs w:val="28"/>
          <w:lang w:eastAsia="ru-RU"/>
        </w:rPr>
        <w:t xml:space="preserve"> целевого и эффективного использования бюджетных средств по ведомственной целевой программе «Поддержка и развитие малого и среднего предпринимательства в Привольном сельском поселении на 2014 год</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ходе проверки установлено</w:t>
      </w:r>
    </w:p>
    <w:p w:rsidR="00E8053C" w:rsidRPr="00E8053C" w:rsidRDefault="00E8053C" w:rsidP="00DF24F8">
      <w:pPr>
        <w:widowControl w:val="0"/>
        <w:tabs>
          <w:tab w:val="left" w:pos="1800"/>
        </w:tabs>
        <w:suppressAutoHyphens/>
        <w:autoSpaceDE w:val="0"/>
        <w:spacing w:after="0" w:line="240" w:lineRule="auto"/>
        <w:jc w:val="both"/>
        <w:rPr>
          <w:rFonts w:ascii="Times New Roman" w:eastAsia="Calibri" w:hAnsi="Times New Roman" w:cs="Times New Roman"/>
          <w:sz w:val="28"/>
          <w:szCs w:val="28"/>
          <w:lang w:eastAsia="ar-SA"/>
        </w:rPr>
      </w:pPr>
      <w:r w:rsidRPr="00E8053C">
        <w:rPr>
          <w:rFonts w:ascii="Times New Roman" w:eastAsia="Calibri" w:hAnsi="Times New Roman" w:cs="Times New Roman"/>
          <w:sz w:val="28"/>
          <w:szCs w:val="28"/>
          <w:lang w:eastAsia="ar-SA"/>
        </w:rPr>
        <w:t>- Паспорт ведомственной целевой программы «Поддержка и развитие малого и среднего предпринимательства в Привольном сельском поселении Кавказского района на 2014 год» не соответствует утвержденному «Порядку разработки, утверждения и реализации ведомственных целевых пр</w:t>
      </w:r>
      <w:r>
        <w:rPr>
          <w:rFonts w:ascii="Times New Roman" w:eastAsia="Calibri" w:hAnsi="Times New Roman" w:cs="Times New Roman"/>
          <w:sz w:val="28"/>
          <w:szCs w:val="28"/>
          <w:lang w:eastAsia="ar-SA"/>
        </w:rPr>
        <w:t xml:space="preserve">ограмм» от                       </w:t>
      </w:r>
      <w:r w:rsidRPr="00E8053C">
        <w:rPr>
          <w:rFonts w:ascii="Times New Roman" w:eastAsia="Calibri" w:hAnsi="Times New Roman" w:cs="Times New Roman"/>
          <w:sz w:val="28"/>
          <w:szCs w:val="28"/>
          <w:lang w:eastAsia="ar-SA"/>
        </w:rPr>
        <w:t>6</w:t>
      </w:r>
      <w:r>
        <w:rPr>
          <w:rFonts w:ascii="Times New Roman" w:eastAsia="Calibri" w:hAnsi="Times New Roman" w:cs="Times New Roman"/>
          <w:sz w:val="28"/>
          <w:szCs w:val="28"/>
          <w:lang w:eastAsia="ar-SA"/>
        </w:rPr>
        <w:t xml:space="preserve"> апреля </w:t>
      </w:r>
      <w:r w:rsidRPr="00E8053C">
        <w:rPr>
          <w:rFonts w:ascii="Times New Roman" w:eastAsia="Calibri" w:hAnsi="Times New Roman" w:cs="Times New Roman"/>
          <w:sz w:val="28"/>
          <w:szCs w:val="28"/>
          <w:lang w:eastAsia="ar-SA"/>
        </w:rPr>
        <w:t>2010 года № 15.</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highlight w:val="yellow"/>
          <w:lang w:eastAsia="ru-RU"/>
        </w:rPr>
      </w:pPr>
      <w:r w:rsidRPr="00E8053C">
        <w:rPr>
          <w:rFonts w:ascii="Times New Roman" w:eastAsia="Times New Roman" w:hAnsi="Times New Roman" w:cs="Times New Roman"/>
          <w:bCs/>
          <w:sz w:val="28"/>
          <w:szCs w:val="28"/>
          <w:lang w:eastAsia="ru-RU"/>
        </w:rPr>
        <w:t>3. Проведена плановая проверка</w:t>
      </w:r>
      <w:r w:rsidRPr="00E8053C">
        <w:rPr>
          <w:rFonts w:ascii="Times New Roman" w:eastAsia="Times New Roman" w:hAnsi="Times New Roman" w:cs="Times New Roman"/>
          <w:sz w:val="28"/>
          <w:szCs w:val="28"/>
          <w:lang w:eastAsia="ru-RU"/>
        </w:rPr>
        <w:t xml:space="preserve"> использования бюджетных средств, направленных на реализацию – ведомственной целевой программы «Культура Кавказского района» на 2013-2015 годы (за 2014 год)</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ходе проверки установлено</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приказа Минфина РФ от 30</w:t>
      </w:r>
      <w:r w:rsidR="0085347C">
        <w:rPr>
          <w:rFonts w:ascii="Times New Roman" w:eastAsia="Times New Roman" w:hAnsi="Times New Roman" w:cs="Times New Roman"/>
          <w:sz w:val="28"/>
          <w:szCs w:val="28"/>
          <w:lang w:eastAsia="ru-RU"/>
        </w:rPr>
        <w:t xml:space="preserve"> декабря </w:t>
      </w:r>
      <w:r w:rsidRPr="00E8053C">
        <w:rPr>
          <w:rFonts w:ascii="Times New Roman" w:eastAsia="Times New Roman" w:hAnsi="Times New Roman" w:cs="Times New Roman"/>
          <w:sz w:val="28"/>
          <w:szCs w:val="28"/>
          <w:lang w:eastAsia="ru-RU"/>
        </w:rPr>
        <w:t>2008 года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157</w:t>
      </w:r>
      <w:r w:rsidR="0085347C">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н «Об утверждении инструкции по бюджетному учету», Федерального закона от 6 декабря 2011</w:t>
      </w:r>
      <w:r w:rsidR="0085347C">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года № 402-ФЗ «О бухгалтерском учете».</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Необоснованные расходы в сумме - 1052000 рублей. В спецификации, которая является неотъемлемой частью договора, не отображены услуги с указанием всех характеризующих его особенностей - количество, качество и перечень поставляемых услуг.</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Необоснованные расходы в сумме 15880,0 рублей, отсутствует документальное основание выполненных услуг.</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 xml:space="preserve">Неэффективное использование денежных средств, в сумме 10000 рублей. </w:t>
      </w:r>
      <w:proofErr w:type="gramStart"/>
      <w:r w:rsidRPr="00E8053C">
        <w:rPr>
          <w:rFonts w:ascii="Times New Roman" w:eastAsia="Times New Roman" w:hAnsi="Times New Roman" w:cs="Times New Roman"/>
          <w:sz w:val="28"/>
          <w:szCs w:val="28"/>
          <w:lang w:eastAsia="ru-RU"/>
        </w:rPr>
        <w:t>Участникам</w:t>
      </w:r>
      <w:proofErr w:type="gramEnd"/>
      <w:r w:rsidRPr="00E8053C">
        <w:rPr>
          <w:rFonts w:ascii="Times New Roman" w:eastAsia="Times New Roman" w:hAnsi="Times New Roman" w:cs="Times New Roman"/>
          <w:sz w:val="28"/>
          <w:szCs w:val="28"/>
          <w:lang w:eastAsia="ru-RU"/>
        </w:rPr>
        <w:t xml:space="preserve"> принявшим участие в праздновании на краевом празднике «Урожай - 2014 год» приобр</w:t>
      </w:r>
      <w:r>
        <w:rPr>
          <w:rFonts w:ascii="Times New Roman" w:eastAsia="Times New Roman" w:hAnsi="Times New Roman" w:cs="Times New Roman"/>
          <w:sz w:val="28"/>
          <w:szCs w:val="28"/>
          <w:lang w:eastAsia="ru-RU"/>
        </w:rPr>
        <w:t>етены билеты для участия в Гала–</w:t>
      </w:r>
      <w:r w:rsidRPr="00E8053C">
        <w:rPr>
          <w:rFonts w:ascii="Times New Roman" w:eastAsia="Times New Roman" w:hAnsi="Times New Roman" w:cs="Times New Roman"/>
          <w:sz w:val="28"/>
          <w:szCs w:val="28"/>
          <w:lang w:eastAsia="ru-RU"/>
        </w:rPr>
        <w:t xml:space="preserve">концерте в количестве 24 штук. Билеты на концерт приобретались учреждением в целях награждения победителей конкурса. Не представлен приказ о поощрении победителей.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Несоответствие требований статьи 9 Федерального закона от</w:t>
      </w:r>
      <w:r w:rsidR="00141D8D">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6 декабря 2011 года № 402-ФЗ «О бухгалтерском учете».</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пункта 2 приказа Министерства Транспорта Российской Федерации от 18</w:t>
      </w:r>
      <w:r>
        <w:rPr>
          <w:rFonts w:ascii="Times New Roman" w:eastAsia="Times New Roman" w:hAnsi="Times New Roman" w:cs="Times New Roman"/>
          <w:sz w:val="28"/>
          <w:szCs w:val="28"/>
          <w:lang w:eastAsia="ru-RU"/>
        </w:rPr>
        <w:t xml:space="preserve"> сентября </w:t>
      </w:r>
      <w:r w:rsidRPr="00E8053C">
        <w:rPr>
          <w:rFonts w:ascii="Times New Roman" w:eastAsia="Times New Roman" w:hAnsi="Times New Roman" w:cs="Times New Roman"/>
          <w:sz w:val="28"/>
          <w:szCs w:val="28"/>
          <w:lang w:eastAsia="ru-RU"/>
        </w:rPr>
        <w:t xml:space="preserve">2008 года № 152 «Об утверждении обязательных реквизитов и порядка заполнения путевой документации». В ходе исполнения районных мероприятий проводились выезды участников к месту их проведения. На основании </w:t>
      </w:r>
      <w:proofErr w:type="gramStart"/>
      <w:r w:rsidRPr="00E8053C">
        <w:rPr>
          <w:rFonts w:ascii="Times New Roman" w:eastAsia="Times New Roman" w:hAnsi="Times New Roman" w:cs="Times New Roman"/>
          <w:sz w:val="28"/>
          <w:szCs w:val="28"/>
          <w:lang w:eastAsia="ru-RU"/>
        </w:rPr>
        <w:t>приказов руководителя отдела культуры администрации муниципального образования</w:t>
      </w:r>
      <w:proofErr w:type="gramEnd"/>
      <w:r w:rsidRPr="00E8053C">
        <w:rPr>
          <w:rFonts w:ascii="Times New Roman" w:eastAsia="Times New Roman" w:hAnsi="Times New Roman" w:cs="Times New Roman"/>
          <w:sz w:val="28"/>
          <w:szCs w:val="28"/>
          <w:lang w:eastAsia="ru-RU"/>
        </w:rPr>
        <w:t xml:space="preserve"> Кавказский район, заключались договора найма автотранспорта с учреждениями культуры. Путевые листы по договорам найма оформлены с нарушениями. Завышение норм списания ГСМ и поправочных коэффициентов по МБУК Дом культуры Кропоткинского поселения, перерасход бензина в сумме 104,94 рубля.</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Нецелевое расходование бюджетных средств по подпрограмме «Профилактика социально-негативных явлений на 2014-2015 годы» в сумме 5000,0 рублей, несоответствие целевого назначения в описании исполненных услуг.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Неэффективные расходы бюджетных средств, в сумме 21688,03 рублей. В ходе реализации подпрограммы «Оздоровление детей и подростков учреждений культуры и искусства на 2044-2015 годы», на основании приказа от 24</w:t>
      </w:r>
      <w:r>
        <w:rPr>
          <w:rFonts w:ascii="Times New Roman" w:eastAsia="Times New Roman" w:hAnsi="Times New Roman" w:cs="Times New Roman"/>
          <w:sz w:val="28"/>
          <w:szCs w:val="28"/>
          <w:lang w:eastAsia="ru-RU"/>
        </w:rPr>
        <w:t xml:space="preserve"> июня </w:t>
      </w:r>
      <w:r w:rsidRPr="00E8053C">
        <w:rPr>
          <w:rFonts w:ascii="Times New Roman" w:eastAsia="Times New Roman" w:hAnsi="Times New Roman" w:cs="Times New Roman"/>
          <w:sz w:val="28"/>
          <w:szCs w:val="28"/>
          <w:lang w:eastAsia="ru-RU"/>
        </w:rPr>
        <w:t xml:space="preserve">2014 года № 47/1 осуществлялись однодневные поездки в аквапарк «Семь озер» г. Гулькевичи. Утверждены списки детей - участников творческих коллективов учреждений культуры муниципального образования Кавказский район в количестве 234 человек. Производились выезды участников к месту проведения мероприятий. Согласно, предоставленных списков по факту исполнения, всего охвачено оздоровлением участников детских творческих коллективов 89 человек, не охвачено оздоровлением 145 человек.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Для выезда участников к месту проведения мероприятий в аквапарк «Семь озер» г. Гулькевичи приобретен бензин марки АИ 92 в количестве 176 литров на сумму 5808,00 рублей. Перерасход бензина в количестве 7,044 л на сумму 232,45 рублей.</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Проведена выездная проверка контрольных замеров километража по маршруту Кропоткин – Гулькевичи, автомобиль ПАЗ-32053-70 гос. номер Х325СО 93. Разница составила 28 км. Излишне списано - бензина в количестве 8,635 л на сумму 284,96 рубля.</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Всего по итогам настоящей проверки по ведомственной целевой программе «Культура Кавказского района» на 2013-2015 годы выявлено:</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перерасход бензина – 622,35 рубля;</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необоснованные расходы – 1067880,0 рублей;</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неэффективные расходы – 31688,03 рублей;</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 нецелевые расходы – 5000,0 рублей.</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141D8D">
        <w:rPr>
          <w:rFonts w:ascii="Times New Roman" w:eastAsia="Times New Roman" w:hAnsi="Times New Roman" w:cs="Times New Roman"/>
          <w:bCs/>
          <w:sz w:val="28"/>
          <w:szCs w:val="28"/>
          <w:lang w:eastAsia="ru-RU"/>
        </w:rPr>
        <w:t>4.</w:t>
      </w:r>
      <w:r w:rsidRPr="00E8053C">
        <w:rPr>
          <w:rFonts w:ascii="Times New Roman" w:eastAsia="Times New Roman" w:hAnsi="Times New Roman" w:cs="Times New Roman"/>
          <w:bCs/>
          <w:sz w:val="28"/>
          <w:szCs w:val="28"/>
          <w:lang w:eastAsia="ru-RU"/>
        </w:rPr>
        <w:t xml:space="preserve"> Проведена плановая проверка</w:t>
      </w:r>
      <w:r w:rsidRPr="00E8053C">
        <w:rPr>
          <w:rFonts w:ascii="Times New Roman" w:eastAsia="Times New Roman" w:hAnsi="Times New Roman" w:cs="Times New Roman"/>
          <w:sz w:val="28"/>
          <w:szCs w:val="28"/>
          <w:lang w:eastAsia="ru-RU"/>
        </w:rPr>
        <w:t xml:space="preserve"> целевого и эффективного использования бюджетных средств по проведенным мероприятиям по предупреждению и ликвидации последствий чрезвычайных ситуаций и стихийных бедствий природного и техногенного характера в Привольном сельском поселении (за 2014 год)</w:t>
      </w:r>
    </w:p>
    <w:p w:rsidR="00E8053C" w:rsidRPr="00E8053C" w:rsidRDefault="00E8053C" w:rsidP="00DF24F8">
      <w:pPr>
        <w:spacing w:after="0" w:line="240" w:lineRule="auto"/>
        <w:ind w:firstLine="708"/>
        <w:rPr>
          <w:rFonts w:ascii="Times New Roman" w:eastAsia="Calibri" w:hAnsi="Times New Roman" w:cs="Times New Roman"/>
          <w:sz w:val="28"/>
          <w:szCs w:val="28"/>
          <w:lang w:eastAsia="ru-RU"/>
        </w:rPr>
      </w:pPr>
      <w:r w:rsidRPr="00E8053C">
        <w:rPr>
          <w:rFonts w:ascii="Times New Roman" w:eastAsia="Calibri" w:hAnsi="Times New Roman" w:cs="Times New Roman"/>
          <w:sz w:val="28"/>
          <w:szCs w:val="28"/>
          <w:lang w:eastAsia="ru-RU"/>
        </w:rPr>
        <w:t>В ходе проверки установлено</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пункта 4 статьи 15 Федерального зак</w:t>
      </w:r>
      <w:r>
        <w:rPr>
          <w:rFonts w:ascii="Times New Roman" w:eastAsia="Times New Roman" w:hAnsi="Times New Roman" w:cs="Times New Roman"/>
          <w:sz w:val="28"/>
          <w:szCs w:val="28"/>
          <w:lang w:eastAsia="ru-RU"/>
        </w:rPr>
        <w:t>она от</w:t>
      </w:r>
      <w:r w:rsidR="00DF24F8">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октября </w:t>
      </w:r>
      <w:r w:rsidRPr="00E8053C">
        <w:rPr>
          <w:rFonts w:ascii="Times New Roman" w:eastAsia="Times New Roman" w:hAnsi="Times New Roman" w:cs="Times New Roman"/>
          <w:sz w:val="28"/>
          <w:szCs w:val="28"/>
          <w:lang w:eastAsia="ru-RU"/>
        </w:rPr>
        <w:t xml:space="preserve">2003 года № 131-ФЗ «Об общих принципах организации местного самоуправления в Российской Федерации».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Нарушение методики расчета межбюджетных трансфертов, передаваемых в 2014 году из бюджетов городского и сельских поселений Кавказского района бюджету муниципального образования Кавказский район по обеспечению деятельности МБУ «Аварийно-спасательный отряд муниципального образования Кавказский район» утвержденной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июля </w:t>
      </w:r>
      <w:r w:rsidRPr="00E8053C">
        <w:rPr>
          <w:rFonts w:ascii="Times New Roman" w:eastAsia="Times New Roman" w:hAnsi="Times New Roman" w:cs="Times New Roman"/>
          <w:sz w:val="28"/>
          <w:szCs w:val="28"/>
          <w:lang w:eastAsia="ru-RU"/>
        </w:rPr>
        <w:t>2013 года.</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141D8D">
        <w:rPr>
          <w:rFonts w:ascii="Times New Roman" w:eastAsia="Times New Roman" w:hAnsi="Times New Roman" w:cs="Times New Roman"/>
          <w:sz w:val="28"/>
          <w:szCs w:val="28"/>
          <w:lang w:eastAsia="ru-RU"/>
        </w:rPr>
        <w:t>5.</w:t>
      </w:r>
      <w:r w:rsidRPr="00E8053C">
        <w:rPr>
          <w:rFonts w:ascii="Times New Roman" w:eastAsia="Times New Roman" w:hAnsi="Times New Roman" w:cs="Times New Roman"/>
          <w:sz w:val="28"/>
          <w:szCs w:val="28"/>
          <w:lang w:eastAsia="ru-RU"/>
        </w:rPr>
        <w:t xml:space="preserve"> Проведена плановая проверка целевого и эффективного использования бюджетных средств на возмещение части затрат на производство реализуемой продукции животноводства в 2014 году</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ходе проверки установлено</w:t>
      </w:r>
    </w:p>
    <w:p w:rsidR="00E8053C" w:rsidRPr="00E8053C" w:rsidRDefault="00E8053C" w:rsidP="00DF24F8">
      <w:pPr>
        <w:suppressAutoHyphens/>
        <w:autoSpaceDE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color w:val="000000"/>
          <w:sz w:val="28"/>
          <w:szCs w:val="28"/>
          <w:lang w:eastAsia="ru-RU"/>
        </w:rPr>
        <w:t>Нарушение постановления администрации муниципального о</w:t>
      </w:r>
      <w:r>
        <w:rPr>
          <w:rFonts w:ascii="Times New Roman" w:eastAsia="Times New Roman" w:hAnsi="Times New Roman" w:cs="Times New Roman"/>
          <w:color w:val="000000"/>
          <w:sz w:val="28"/>
          <w:szCs w:val="28"/>
          <w:lang w:eastAsia="ru-RU"/>
        </w:rPr>
        <w:t xml:space="preserve">бразования Кавказский район от </w:t>
      </w:r>
      <w:r w:rsidRPr="00E8053C">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июля </w:t>
      </w:r>
      <w:r w:rsidRPr="00E8053C">
        <w:rPr>
          <w:rFonts w:ascii="Times New Roman" w:eastAsia="Times New Roman" w:hAnsi="Times New Roman" w:cs="Times New Roman"/>
          <w:color w:val="000000"/>
          <w:sz w:val="28"/>
          <w:szCs w:val="28"/>
          <w:lang w:eastAsia="ru-RU"/>
        </w:rPr>
        <w:t>2014 года №</w:t>
      </w:r>
      <w:r w:rsidR="0085347C">
        <w:rPr>
          <w:rFonts w:ascii="Times New Roman" w:eastAsia="Times New Roman" w:hAnsi="Times New Roman" w:cs="Times New Roman"/>
          <w:color w:val="000000"/>
          <w:sz w:val="28"/>
          <w:szCs w:val="28"/>
          <w:lang w:eastAsia="ru-RU"/>
        </w:rPr>
        <w:t xml:space="preserve"> </w:t>
      </w:r>
      <w:r w:rsidRPr="00E8053C">
        <w:rPr>
          <w:rFonts w:ascii="Times New Roman" w:eastAsia="Times New Roman" w:hAnsi="Times New Roman" w:cs="Times New Roman"/>
          <w:color w:val="000000"/>
          <w:sz w:val="28"/>
          <w:szCs w:val="28"/>
          <w:lang w:eastAsia="ru-RU"/>
        </w:rPr>
        <w:t xml:space="preserve">1124 «Об утверждении Порядка предоставления субсидий крестьянским (фермерским) хозяйством, индивидуальным предпринимателям, ведущим деятельность в области сельскохозяйственного производства, и личным подсобным хозяйствам на поддержку сельскохозяйственного производства на территории муниципального образования Кавказский район». </w:t>
      </w:r>
    </w:p>
    <w:p w:rsidR="00E8053C" w:rsidRPr="00E8053C" w:rsidRDefault="00E8053C" w:rsidP="00DF24F8">
      <w:pPr>
        <w:suppressAutoHyphens/>
        <w:autoSpaceDE w:val="0"/>
        <w:spacing w:after="0" w:line="240" w:lineRule="auto"/>
        <w:ind w:firstLine="708"/>
        <w:jc w:val="both"/>
        <w:rPr>
          <w:rFonts w:ascii="Times New Roman" w:eastAsia="Times New Roman" w:hAnsi="Times New Roman" w:cs="Times New Roman"/>
          <w:bCs/>
          <w:sz w:val="28"/>
          <w:szCs w:val="28"/>
          <w:lang w:eastAsia="ru-RU"/>
        </w:rPr>
      </w:pPr>
      <w:r w:rsidRPr="00E8053C">
        <w:rPr>
          <w:rFonts w:ascii="Times New Roman" w:eastAsia="Times New Roman" w:hAnsi="Times New Roman" w:cs="Times New Roman"/>
          <w:sz w:val="28"/>
          <w:szCs w:val="28"/>
          <w:lang w:eastAsia="ru-RU"/>
        </w:rPr>
        <w:t xml:space="preserve">Нарушение Постановления Государственного комитета Российской Федерации по статистике </w:t>
      </w:r>
      <w:r w:rsidRPr="00E8053C">
        <w:rPr>
          <w:rFonts w:ascii="Times New Roman" w:eastAsia="Times New Roman" w:hAnsi="Times New Roman" w:cs="Times New Roman"/>
          <w:bCs/>
          <w:sz w:val="28"/>
          <w:szCs w:val="28"/>
          <w:lang w:eastAsia="ru-RU"/>
        </w:rPr>
        <w:t>от 22</w:t>
      </w:r>
      <w:r>
        <w:rPr>
          <w:rFonts w:ascii="Times New Roman" w:eastAsia="Times New Roman" w:hAnsi="Times New Roman" w:cs="Times New Roman"/>
          <w:bCs/>
          <w:sz w:val="28"/>
          <w:szCs w:val="28"/>
          <w:lang w:eastAsia="ru-RU"/>
        </w:rPr>
        <w:t xml:space="preserve"> августа </w:t>
      </w:r>
      <w:r w:rsidRPr="00E8053C">
        <w:rPr>
          <w:rFonts w:ascii="Times New Roman" w:eastAsia="Times New Roman" w:hAnsi="Times New Roman" w:cs="Times New Roman"/>
          <w:bCs/>
          <w:sz w:val="28"/>
          <w:szCs w:val="28"/>
          <w:lang w:eastAsia="ru-RU"/>
        </w:rPr>
        <w:t xml:space="preserve">1995 года </w:t>
      </w:r>
      <w:r>
        <w:rPr>
          <w:rFonts w:ascii="Times New Roman" w:eastAsia="Times New Roman" w:hAnsi="Times New Roman" w:cs="Times New Roman"/>
          <w:bCs/>
          <w:sz w:val="28"/>
          <w:szCs w:val="28"/>
          <w:lang w:eastAsia="ru-RU"/>
        </w:rPr>
        <w:t>№</w:t>
      </w:r>
      <w:r w:rsidRPr="00E8053C">
        <w:rPr>
          <w:rFonts w:ascii="Times New Roman" w:eastAsia="Times New Roman" w:hAnsi="Times New Roman" w:cs="Times New Roman"/>
          <w:bCs/>
          <w:sz w:val="28"/>
          <w:szCs w:val="28"/>
          <w:lang w:eastAsia="ru-RU"/>
        </w:rPr>
        <w:t xml:space="preserve"> 135 «Об утверждении учетно-отчетной документации по закупкам сельскохозяйственной продукции». </w:t>
      </w:r>
    </w:p>
    <w:p w:rsidR="00E8053C" w:rsidRPr="00E8053C" w:rsidRDefault="00E8053C" w:rsidP="00DF24F8">
      <w:pPr>
        <w:suppressAutoHyphens/>
        <w:autoSpaceDE w:val="0"/>
        <w:spacing w:after="0" w:line="240" w:lineRule="auto"/>
        <w:ind w:firstLine="708"/>
        <w:jc w:val="both"/>
        <w:rPr>
          <w:rFonts w:ascii="Times New Roman" w:eastAsia="Times New Roman" w:hAnsi="Times New Roman" w:cs="Times New Roman"/>
          <w:bCs/>
          <w:sz w:val="28"/>
          <w:szCs w:val="28"/>
          <w:lang w:eastAsia="ru-RU"/>
        </w:rPr>
      </w:pPr>
      <w:r w:rsidRPr="00E8053C">
        <w:rPr>
          <w:rFonts w:ascii="Times New Roman" w:eastAsia="Times New Roman" w:hAnsi="Times New Roman" w:cs="Times New Roman"/>
          <w:bCs/>
          <w:sz w:val="28"/>
          <w:szCs w:val="28"/>
          <w:lang w:eastAsia="ru-RU"/>
        </w:rPr>
        <w:t>Со стороны ответственных лиц, управления сельского хозяйства администрации муниципального образования Кавказский район, принимающих документы на оформление субсидии допускается низкий уровень контроля принимаемых документов.</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141D8D">
        <w:rPr>
          <w:rFonts w:ascii="Times New Roman" w:eastAsia="Times New Roman" w:hAnsi="Times New Roman" w:cs="Times New Roman"/>
          <w:sz w:val="28"/>
          <w:szCs w:val="28"/>
          <w:lang w:eastAsia="ru-RU"/>
        </w:rPr>
        <w:t>6.</w:t>
      </w:r>
      <w:r w:rsidRPr="00E8053C">
        <w:rPr>
          <w:rFonts w:ascii="Times New Roman" w:eastAsia="Times New Roman" w:hAnsi="Times New Roman" w:cs="Times New Roman"/>
          <w:sz w:val="28"/>
          <w:szCs w:val="28"/>
          <w:lang w:eastAsia="ru-RU"/>
        </w:rPr>
        <w:t xml:space="preserve"> Проведена плановая проверка целевого и эффективного использования бюджетных средств по ведомственной целевой программе «Поддержка и развитие малого и среднего предпринимательства в муниципальном образовании Кавказский район на 2014 год»</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ходе выборочной проверки договоров и представленных пакетов документов субъектов малого и среднего предпринимательства на предоставление субсидий установлено:</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нарушение приказа Минфина РФ от 30</w:t>
      </w:r>
      <w:r>
        <w:rPr>
          <w:rFonts w:ascii="Times New Roman" w:eastAsia="Times New Roman" w:hAnsi="Times New Roman" w:cs="Times New Roman"/>
          <w:sz w:val="28"/>
          <w:szCs w:val="28"/>
          <w:lang w:eastAsia="ru-RU"/>
        </w:rPr>
        <w:t xml:space="preserve"> декабря </w:t>
      </w:r>
      <w:r w:rsidRPr="00E8053C">
        <w:rPr>
          <w:rFonts w:ascii="Times New Roman" w:eastAsia="Times New Roman" w:hAnsi="Times New Roman" w:cs="Times New Roman"/>
          <w:sz w:val="28"/>
          <w:szCs w:val="28"/>
          <w:lang w:eastAsia="ru-RU"/>
        </w:rPr>
        <w:t xml:space="preserve">2008 года №157 н «Об утверждении инструкции по бюджетному учету», Федерального закона от </w:t>
      </w:r>
      <w:r w:rsidR="0085347C">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6 декабря 2011 года № 402-ФЗ «О бухгалтерском учете»;</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нарушение раздела 5 пункта 3 «Критерии выполнения Программы»;</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 нарушение раздела 5 пункта 4, раздела 5 пункта 8 «Критерий реализации Программы»;</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нарушение пункта 2.2.1., 2.3.1., 3.11. Постановления администрации муниципального о</w:t>
      </w:r>
      <w:r>
        <w:rPr>
          <w:rFonts w:ascii="Times New Roman" w:eastAsia="Times New Roman" w:hAnsi="Times New Roman" w:cs="Times New Roman"/>
          <w:sz w:val="28"/>
          <w:szCs w:val="28"/>
          <w:lang w:eastAsia="ru-RU"/>
        </w:rPr>
        <w:t xml:space="preserve">бразования Кавказский район от </w:t>
      </w:r>
      <w:r w:rsidRPr="00E8053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ноября </w:t>
      </w:r>
      <w:r w:rsidRPr="00E8053C">
        <w:rPr>
          <w:rFonts w:ascii="Times New Roman" w:eastAsia="Times New Roman" w:hAnsi="Times New Roman" w:cs="Times New Roman"/>
          <w:sz w:val="28"/>
          <w:szCs w:val="28"/>
          <w:lang w:eastAsia="ru-RU"/>
        </w:rPr>
        <w:t xml:space="preserve">2013 года № 1365 «Порядок возмещения (субсидирования) из местного бюджета части затрат субъектов малого и среднего предпринимательства на ранней стадии их деятельности».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Предоставление субсидий субъектам малого предпринимательства в суммах, превышающий размер субсидий 300000,0 рублей проверкой не установлено.</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141D8D">
        <w:rPr>
          <w:rFonts w:ascii="Times New Roman" w:eastAsia="Times New Roman" w:hAnsi="Times New Roman" w:cs="Times New Roman"/>
          <w:bCs/>
          <w:sz w:val="28"/>
          <w:szCs w:val="28"/>
          <w:lang w:eastAsia="ru-RU"/>
        </w:rPr>
        <w:t>7.</w:t>
      </w:r>
      <w:r w:rsidRPr="00E8053C">
        <w:rPr>
          <w:rFonts w:ascii="Times New Roman" w:eastAsia="Times New Roman" w:hAnsi="Times New Roman" w:cs="Times New Roman"/>
          <w:bCs/>
          <w:sz w:val="28"/>
          <w:szCs w:val="28"/>
          <w:lang w:eastAsia="ru-RU"/>
        </w:rPr>
        <w:t xml:space="preserve"> Проведена плановая проверка целевого использования бюджетных средств по </w:t>
      </w:r>
      <w:r w:rsidRPr="00E8053C">
        <w:rPr>
          <w:rFonts w:ascii="Times New Roman" w:eastAsia="Times New Roman" w:hAnsi="Times New Roman" w:cs="Times New Roman"/>
          <w:sz w:val="28"/>
          <w:szCs w:val="28"/>
          <w:lang w:eastAsia="ru-RU"/>
        </w:rPr>
        <w:t>ведомственной</w:t>
      </w:r>
      <w:r w:rsidRPr="00E8053C">
        <w:rPr>
          <w:rFonts w:ascii="Times New Roman" w:eastAsia="Times New Roman" w:hAnsi="Times New Roman" w:cs="Times New Roman"/>
          <w:bCs/>
          <w:sz w:val="28"/>
          <w:szCs w:val="28"/>
          <w:lang w:eastAsia="ru-RU"/>
        </w:rPr>
        <w:t xml:space="preserve"> целевой программе</w:t>
      </w:r>
      <w:r w:rsidRPr="00E8053C">
        <w:rPr>
          <w:rFonts w:ascii="Times New Roman" w:eastAsia="Times New Roman" w:hAnsi="Times New Roman" w:cs="Times New Roman"/>
          <w:sz w:val="28"/>
          <w:szCs w:val="28"/>
          <w:lang w:eastAsia="ru-RU"/>
        </w:rPr>
        <w:t xml:space="preserve"> целевого и эффективного использования бюджетных средств по целевой программе «Организация отдыха, оздоровления и занятости детей и подростков в муниципальном образовании Кавказский район на 2014 год»</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ходе проверки установлено</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Постановления администрации муниципального образования Кавказский район от 26</w:t>
      </w:r>
      <w:r>
        <w:rPr>
          <w:rFonts w:ascii="Times New Roman" w:eastAsia="Times New Roman" w:hAnsi="Times New Roman" w:cs="Times New Roman"/>
          <w:sz w:val="28"/>
          <w:szCs w:val="28"/>
          <w:lang w:eastAsia="ru-RU"/>
        </w:rPr>
        <w:t xml:space="preserve"> мая </w:t>
      </w:r>
      <w:r w:rsidRPr="00E8053C">
        <w:rPr>
          <w:rFonts w:ascii="Times New Roman" w:eastAsia="Times New Roman" w:hAnsi="Times New Roman" w:cs="Times New Roman"/>
          <w:sz w:val="28"/>
          <w:szCs w:val="28"/>
          <w:lang w:eastAsia="ru-RU"/>
        </w:rPr>
        <w:t>2010 года № 435 «Порядка разработки и реализации ведомственных целевых программ в муниципальном образовании Кавказский район», не своевременно внесены изменения в паспорт Программы.</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t>Согласно пункта 2, абзаца 2 пункта 4, статьи 9.2 Федерального закона от 12</w:t>
      </w:r>
      <w:r>
        <w:rPr>
          <w:rFonts w:ascii="Times New Roman" w:eastAsia="Times New Roman" w:hAnsi="Times New Roman" w:cs="Times New Roman"/>
          <w:sz w:val="28"/>
          <w:szCs w:val="28"/>
          <w:lang w:eastAsia="ru-RU"/>
        </w:rPr>
        <w:t xml:space="preserve"> января </w:t>
      </w:r>
      <w:r w:rsidRPr="00E8053C">
        <w:rPr>
          <w:rFonts w:ascii="Times New Roman" w:eastAsia="Times New Roman" w:hAnsi="Times New Roman" w:cs="Times New Roman"/>
          <w:sz w:val="28"/>
          <w:szCs w:val="28"/>
          <w:lang w:eastAsia="ru-RU"/>
        </w:rPr>
        <w:t>1996 года № 7-ФЗ «О некоммерческих организациях», с</w:t>
      </w:r>
      <w:r>
        <w:rPr>
          <w:rFonts w:ascii="Times New Roman" w:eastAsia="Times New Roman" w:hAnsi="Times New Roman" w:cs="Times New Roman"/>
          <w:sz w:val="28"/>
          <w:szCs w:val="28"/>
          <w:lang w:eastAsia="ru-RU"/>
        </w:rPr>
        <w:t xml:space="preserve">татьи 4 Федерального закона от </w:t>
      </w:r>
      <w:r w:rsidRPr="00E8053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ноября </w:t>
      </w:r>
      <w:r w:rsidRPr="00E8053C">
        <w:rPr>
          <w:rFonts w:ascii="Times New Roman" w:eastAsia="Times New Roman" w:hAnsi="Times New Roman" w:cs="Times New Roman"/>
          <w:sz w:val="28"/>
          <w:szCs w:val="28"/>
          <w:lang w:eastAsia="ru-RU"/>
        </w:rPr>
        <w:t>2006 года № 174-ФЗ «Об автономных учреждениях», в соответствие с пунктом 1.5 Положения о проведении смен лагерей с дневным пребыванием на базе муниципальных образовательных учреждений Кавказского района от 10</w:t>
      </w:r>
      <w:r>
        <w:rPr>
          <w:rFonts w:ascii="Times New Roman" w:eastAsia="Times New Roman" w:hAnsi="Times New Roman" w:cs="Times New Roman"/>
          <w:sz w:val="28"/>
          <w:szCs w:val="28"/>
          <w:lang w:eastAsia="ru-RU"/>
        </w:rPr>
        <w:t xml:space="preserve"> июня </w:t>
      </w:r>
      <w:r w:rsidRPr="00E8053C">
        <w:rPr>
          <w:rFonts w:ascii="Times New Roman" w:eastAsia="Times New Roman" w:hAnsi="Times New Roman" w:cs="Times New Roman"/>
          <w:sz w:val="28"/>
          <w:szCs w:val="28"/>
          <w:lang w:eastAsia="ru-RU"/>
        </w:rPr>
        <w:t>2014 года № 560, Управлением</w:t>
      </w:r>
      <w:proofErr w:type="gramEnd"/>
      <w:r w:rsidRPr="00E8053C">
        <w:rPr>
          <w:rFonts w:ascii="Times New Roman" w:eastAsia="Times New Roman" w:hAnsi="Times New Roman" w:cs="Times New Roman"/>
          <w:sz w:val="28"/>
          <w:szCs w:val="28"/>
          <w:lang w:eastAsia="ru-RU"/>
        </w:rPr>
        <w:t xml:space="preserve"> образования не осуществлялся </w:t>
      </w:r>
      <w:proofErr w:type="gramStart"/>
      <w:r w:rsidRPr="00E8053C">
        <w:rPr>
          <w:rFonts w:ascii="Times New Roman" w:eastAsia="Times New Roman" w:hAnsi="Times New Roman" w:cs="Times New Roman"/>
          <w:sz w:val="28"/>
          <w:szCs w:val="28"/>
          <w:lang w:eastAsia="ru-RU"/>
        </w:rPr>
        <w:t>контроль за</w:t>
      </w:r>
      <w:proofErr w:type="gramEnd"/>
      <w:r w:rsidRPr="00E8053C">
        <w:rPr>
          <w:rFonts w:ascii="Times New Roman" w:eastAsia="Times New Roman" w:hAnsi="Times New Roman" w:cs="Times New Roman"/>
          <w:sz w:val="28"/>
          <w:szCs w:val="28"/>
          <w:lang w:eastAsia="ru-RU"/>
        </w:rPr>
        <w:t xml:space="preserve"> уставной деятельностью образовательных учреждений. В Уставах образовательных учреждений не предусмотрен вид деятельности «организация отдыха детей в каникулярное время».</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t>Неправомерные</w:t>
      </w:r>
      <w:proofErr w:type="gramEnd"/>
      <w:r w:rsidRPr="00E8053C">
        <w:rPr>
          <w:rFonts w:ascii="Times New Roman" w:eastAsia="Times New Roman" w:hAnsi="Times New Roman" w:cs="Times New Roman"/>
          <w:sz w:val="28"/>
          <w:szCs w:val="28"/>
          <w:lang w:eastAsia="ru-RU"/>
        </w:rPr>
        <w:t xml:space="preserve"> в сумме 76960 рублей (местный бюджет), в сумме 14000 рублей (краевой бюджет). Услуги по организации отдыха детей в каникулярный период с 18</w:t>
      </w:r>
      <w:r>
        <w:rPr>
          <w:rFonts w:ascii="Times New Roman" w:eastAsia="Times New Roman" w:hAnsi="Times New Roman" w:cs="Times New Roman"/>
          <w:sz w:val="28"/>
          <w:szCs w:val="28"/>
          <w:lang w:eastAsia="ru-RU"/>
        </w:rPr>
        <w:t xml:space="preserve"> августа </w:t>
      </w:r>
      <w:r w:rsidRPr="00E8053C">
        <w:rPr>
          <w:rFonts w:ascii="Times New Roman" w:eastAsia="Times New Roman" w:hAnsi="Times New Roman" w:cs="Times New Roman"/>
          <w:sz w:val="28"/>
          <w:szCs w:val="28"/>
          <w:lang w:eastAsia="ru-RU"/>
        </w:rPr>
        <w:t>2014 года по 31</w:t>
      </w:r>
      <w:r>
        <w:rPr>
          <w:rFonts w:ascii="Times New Roman" w:eastAsia="Times New Roman" w:hAnsi="Times New Roman" w:cs="Times New Roman"/>
          <w:sz w:val="28"/>
          <w:szCs w:val="28"/>
          <w:lang w:eastAsia="ru-RU"/>
        </w:rPr>
        <w:t xml:space="preserve"> августа </w:t>
      </w:r>
      <w:r w:rsidRPr="00E8053C">
        <w:rPr>
          <w:rFonts w:ascii="Times New Roman" w:eastAsia="Times New Roman" w:hAnsi="Times New Roman" w:cs="Times New Roman"/>
          <w:sz w:val="28"/>
          <w:szCs w:val="28"/>
          <w:lang w:eastAsia="ru-RU"/>
        </w:rPr>
        <w:t>2014 года в ООО СКО «Смена» не подтверждены.</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требований пункта 4 статьи 5 главы 2, статьи 9 Федерального закона от 6 декабря 2011 года № 402-ФЗ «О бухгалтерском учете».</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приказа Минфина РФ от 30</w:t>
      </w:r>
      <w:r>
        <w:rPr>
          <w:rFonts w:ascii="Times New Roman" w:eastAsia="Times New Roman" w:hAnsi="Times New Roman" w:cs="Times New Roman"/>
          <w:sz w:val="28"/>
          <w:szCs w:val="28"/>
          <w:lang w:eastAsia="ru-RU"/>
        </w:rPr>
        <w:t xml:space="preserve"> декабря </w:t>
      </w:r>
      <w:r w:rsidRPr="00E8053C">
        <w:rPr>
          <w:rFonts w:ascii="Times New Roman" w:eastAsia="Times New Roman" w:hAnsi="Times New Roman" w:cs="Times New Roman"/>
          <w:sz w:val="28"/>
          <w:szCs w:val="28"/>
          <w:lang w:eastAsia="ru-RU"/>
        </w:rPr>
        <w:t>2008 года № 157</w:t>
      </w:r>
      <w:r w:rsidR="0085347C">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н «Об утверждении инструкции по бюджетному учету».</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Постановления Государственног</w:t>
      </w:r>
      <w:r>
        <w:rPr>
          <w:rFonts w:ascii="Times New Roman" w:eastAsia="Times New Roman" w:hAnsi="Times New Roman" w:cs="Times New Roman"/>
          <w:sz w:val="28"/>
          <w:szCs w:val="28"/>
          <w:lang w:eastAsia="ru-RU"/>
        </w:rPr>
        <w:t xml:space="preserve">о комитета РФ по статистике от </w:t>
      </w:r>
      <w:r w:rsidRPr="00E8053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августа </w:t>
      </w:r>
      <w:r w:rsidRPr="00E8053C">
        <w:rPr>
          <w:rFonts w:ascii="Times New Roman" w:eastAsia="Times New Roman" w:hAnsi="Times New Roman" w:cs="Times New Roman"/>
          <w:sz w:val="28"/>
          <w:szCs w:val="28"/>
          <w:lang w:eastAsia="ru-RU"/>
        </w:rPr>
        <w:t>2001 года № 55 «Об утверждении унифицированных форм первичной учетной документации № АО-1 «Авансовый отчет».</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статьи 213 Трудового Кодекса РФ, пункта 16 приказа Минтранса от 18</w:t>
      </w:r>
      <w:r>
        <w:rPr>
          <w:rFonts w:ascii="Times New Roman" w:eastAsia="Times New Roman" w:hAnsi="Times New Roman" w:cs="Times New Roman"/>
          <w:sz w:val="28"/>
          <w:szCs w:val="28"/>
          <w:lang w:eastAsia="ru-RU"/>
        </w:rPr>
        <w:t xml:space="preserve"> сентября </w:t>
      </w:r>
      <w:r w:rsidRPr="00E8053C">
        <w:rPr>
          <w:rFonts w:ascii="Times New Roman" w:eastAsia="Times New Roman" w:hAnsi="Times New Roman" w:cs="Times New Roman"/>
          <w:sz w:val="28"/>
          <w:szCs w:val="28"/>
          <w:lang w:eastAsia="ru-RU"/>
        </w:rPr>
        <w:t>2008 года № 152 «Об утверждении обязательных реквизитов и порядка заполнения путевых листов», требований Письма Министерства финансов РФ от 20</w:t>
      </w:r>
      <w:r>
        <w:rPr>
          <w:rFonts w:ascii="Times New Roman" w:eastAsia="Times New Roman" w:hAnsi="Times New Roman" w:cs="Times New Roman"/>
          <w:sz w:val="28"/>
          <w:szCs w:val="28"/>
          <w:lang w:eastAsia="ru-RU"/>
        </w:rPr>
        <w:t xml:space="preserve"> февраля </w:t>
      </w:r>
      <w:r w:rsidRPr="00E8053C">
        <w:rPr>
          <w:rFonts w:ascii="Times New Roman" w:eastAsia="Times New Roman" w:hAnsi="Times New Roman" w:cs="Times New Roman"/>
          <w:sz w:val="28"/>
          <w:szCs w:val="28"/>
          <w:lang w:eastAsia="ru-RU"/>
        </w:rPr>
        <w:t>2006 года № 03-03-04/1/129.</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lastRenderedPageBreak/>
        <w:t>Нарушение Приказа министерства социального развития и семейной политики Краснодарского края от 28 мая 2013 года № 651«Об утверждении Порядка предоставления детям, проживающим на территории Краснодарского края, путевок (курсовок) в организации отдыха детей и их оздоровления», Постановления администрации муниципального о</w:t>
      </w:r>
      <w:r>
        <w:rPr>
          <w:rFonts w:ascii="Times New Roman" w:eastAsia="Times New Roman" w:hAnsi="Times New Roman" w:cs="Times New Roman"/>
          <w:sz w:val="28"/>
          <w:szCs w:val="28"/>
          <w:lang w:eastAsia="ru-RU"/>
        </w:rPr>
        <w:t xml:space="preserve">бразования Кавказский район от </w:t>
      </w:r>
      <w:r w:rsidRPr="00E8053C">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мая </w:t>
      </w:r>
      <w:r w:rsidRPr="00E8053C">
        <w:rPr>
          <w:rFonts w:ascii="Times New Roman" w:eastAsia="Times New Roman" w:hAnsi="Times New Roman" w:cs="Times New Roman"/>
          <w:sz w:val="28"/>
          <w:szCs w:val="28"/>
          <w:lang w:eastAsia="ru-RU"/>
        </w:rPr>
        <w:t>2014 года № 834 «Об утверждении отдыха, оздоровления и занятости детей в муниципальном образовании Кавказский район».</w:t>
      </w:r>
      <w:proofErr w:type="gramEnd"/>
      <w:r w:rsidRPr="00E8053C">
        <w:rPr>
          <w:rFonts w:ascii="Times New Roman" w:eastAsia="Times New Roman" w:hAnsi="Times New Roman" w:cs="Times New Roman"/>
          <w:sz w:val="28"/>
          <w:szCs w:val="28"/>
          <w:lang w:eastAsia="ru-RU"/>
        </w:rPr>
        <w:t xml:space="preserve"> Не определен Порядок предоставления путевок в организациях отдыха детей и оздоровления в муниципальном образовании Кавказский район.</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Неправомерные расходы в сумме 25200 рублей (местный бюджет).</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Услуги по организации отдыха детей в каникуляр</w:t>
      </w:r>
      <w:r>
        <w:rPr>
          <w:rFonts w:ascii="Times New Roman" w:eastAsia="Times New Roman" w:hAnsi="Times New Roman" w:cs="Times New Roman"/>
          <w:sz w:val="28"/>
          <w:szCs w:val="28"/>
          <w:lang w:eastAsia="ru-RU"/>
        </w:rPr>
        <w:t xml:space="preserve">ный период с 23 июня по             </w:t>
      </w:r>
      <w:r w:rsidRPr="00E8053C">
        <w:rPr>
          <w:rFonts w:ascii="Times New Roman" w:eastAsia="Times New Roman" w:hAnsi="Times New Roman" w:cs="Times New Roman"/>
          <w:sz w:val="28"/>
          <w:szCs w:val="28"/>
          <w:lang w:eastAsia="ru-RU"/>
        </w:rPr>
        <w:t xml:space="preserve">6 июля 2014 года в ООО ДОЛ «Степные зори»» х. Карасев, Тихорецкого района не подтверждены.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Неэффективное использование бюджетных средств, в сумме 39855 рублей. Приобретенные наградные призы не использованы в период действия Программы.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Нарушение Приказа Министерства культуры РФ от </w:t>
      </w:r>
      <w:r w:rsidR="00D24210">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25 августа 2010 года №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Федерального закона от 18</w:t>
      </w:r>
      <w:r>
        <w:rPr>
          <w:rFonts w:ascii="Times New Roman" w:eastAsia="Times New Roman" w:hAnsi="Times New Roman" w:cs="Times New Roman"/>
          <w:sz w:val="28"/>
          <w:szCs w:val="28"/>
          <w:lang w:eastAsia="ru-RU"/>
        </w:rPr>
        <w:t xml:space="preserve"> июля </w:t>
      </w:r>
      <w:r w:rsidRPr="00E8053C">
        <w:rPr>
          <w:rFonts w:ascii="Times New Roman" w:eastAsia="Times New Roman" w:hAnsi="Times New Roman" w:cs="Times New Roman"/>
          <w:sz w:val="28"/>
          <w:szCs w:val="28"/>
          <w:lang w:eastAsia="ru-RU"/>
        </w:rPr>
        <w:t>2011 года № 223-ФЗ «О закупках товаров, работ, услуг отдельными видами юридических лиц» в части исполнения договоров нет дополнительного соглашения об изменении общей стоимости поставляемых товаров.</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Постановления Главного государственного санитарного врача РФ от 14</w:t>
      </w:r>
      <w:r>
        <w:rPr>
          <w:rFonts w:ascii="Times New Roman" w:eastAsia="Times New Roman" w:hAnsi="Times New Roman" w:cs="Times New Roman"/>
          <w:sz w:val="28"/>
          <w:szCs w:val="28"/>
          <w:lang w:eastAsia="ru-RU"/>
        </w:rPr>
        <w:t xml:space="preserve"> мая </w:t>
      </w:r>
      <w:r w:rsidRPr="00E8053C">
        <w:rPr>
          <w:rFonts w:ascii="Times New Roman" w:eastAsia="Times New Roman" w:hAnsi="Times New Roman" w:cs="Times New Roman"/>
          <w:sz w:val="28"/>
          <w:szCs w:val="28"/>
          <w:lang w:eastAsia="ru-RU"/>
        </w:rPr>
        <w:t xml:space="preserve">2013 года № 25 «Об утверждении СанПиН 2.4.4.3048-13», разработано и утверждено меню по организации питания участников туристических слетов в соответствии с СанПиН 2.4.4.2605-10, данный норматив утратил силу.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Нарушение учетной политики МАОУ ДД ЦВР от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30</w:t>
      </w:r>
      <w:r>
        <w:rPr>
          <w:rFonts w:ascii="Times New Roman" w:eastAsia="Times New Roman" w:hAnsi="Times New Roman" w:cs="Times New Roman"/>
          <w:sz w:val="28"/>
          <w:szCs w:val="28"/>
          <w:lang w:eastAsia="ru-RU"/>
        </w:rPr>
        <w:t xml:space="preserve"> декабря </w:t>
      </w:r>
      <w:r w:rsidRPr="00E8053C">
        <w:rPr>
          <w:rFonts w:ascii="Times New Roman" w:eastAsia="Times New Roman" w:hAnsi="Times New Roman" w:cs="Times New Roman"/>
          <w:sz w:val="28"/>
          <w:szCs w:val="28"/>
          <w:lang w:eastAsia="ru-RU"/>
        </w:rPr>
        <w:t>2013 года № 83, раздел «Учет материальных запасов» не утверждена форма «меню – требование на выдачу продуктов».</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ходе исполнения мероприятий Программы установлено нарушение Постановления администрации муниципального образования Кавказский район от 28</w:t>
      </w:r>
      <w:r>
        <w:rPr>
          <w:rFonts w:ascii="Times New Roman" w:eastAsia="Times New Roman" w:hAnsi="Times New Roman" w:cs="Times New Roman"/>
          <w:sz w:val="28"/>
          <w:szCs w:val="28"/>
          <w:lang w:eastAsia="ru-RU"/>
        </w:rPr>
        <w:t xml:space="preserve"> мая </w:t>
      </w:r>
      <w:r w:rsidRPr="00E8053C">
        <w:rPr>
          <w:rFonts w:ascii="Times New Roman" w:eastAsia="Times New Roman" w:hAnsi="Times New Roman" w:cs="Times New Roman"/>
          <w:sz w:val="28"/>
          <w:szCs w:val="28"/>
          <w:lang w:eastAsia="ru-RU"/>
        </w:rPr>
        <w:t>2014 года № 980, направлены учащиеся, возраст которых достиг 14 лет. Неправомерные расходы в сумме 43493 рублей.</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Распоряжения О</w:t>
      </w:r>
      <w:r>
        <w:rPr>
          <w:rFonts w:ascii="Times New Roman" w:eastAsia="Times New Roman" w:hAnsi="Times New Roman" w:cs="Times New Roman"/>
          <w:sz w:val="28"/>
          <w:szCs w:val="28"/>
          <w:lang w:eastAsia="ru-RU"/>
        </w:rPr>
        <w:t xml:space="preserve">АО «ФПК» от </w:t>
      </w:r>
      <w:r w:rsidRPr="00E8053C">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июля </w:t>
      </w:r>
      <w:r w:rsidRPr="00E8053C">
        <w:rPr>
          <w:rFonts w:ascii="Times New Roman" w:eastAsia="Times New Roman" w:hAnsi="Times New Roman" w:cs="Times New Roman"/>
          <w:sz w:val="28"/>
          <w:szCs w:val="28"/>
          <w:lang w:eastAsia="ru-RU"/>
        </w:rPr>
        <w:t xml:space="preserve">11 года № 573 </w:t>
      </w:r>
      <w:proofErr w:type="gramStart"/>
      <w:r w:rsidRPr="00E8053C">
        <w:rPr>
          <w:rFonts w:ascii="Times New Roman" w:eastAsia="Times New Roman" w:hAnsi="Times New Roman" w:cs="Times New Roman"/>
          <w:sz w:val="28"/>
          <w:szCs w:val="28"/>
          <w:lang w:eastAsia="ru-RU"/>
        </w:rPr>
        <w:t>р</w:t>
      </w:r>
      <w:proofErr w:type="gramEnd"/>
      <w:r w:rsidRPr="00E8053C">
        <w:rPr>
          <w:rFonts w:ascii="Times New Roman" w:eastAsia="Times New Roman" w:hAnsi="Times New Roman" w:cs="Times New Roman"/>
          <w:sz w:val="28"/>
          <w:szCs w:val="28"/>
          <w:lang w:eastAsia="ru-RU"/>
        </w:rPr>
        <w:t xml:space="preserve"> «РЖД» «Об утверждении Положения о порядке организации продажи проездных документов (билетов) на поезда дальнего следования», к проездным билетам не представлен список детей заверенный штемпелем билетной кассы. Неправомерные расходы в сумме 294754,10 рублей. Проведена встречная проверка в билетной кассе Северо-Кавказского </w:t>
      </w:r>
      <w:proofErr w:type="spellStart"/>
      <w:r w:rsidRPr="00E8053C">
        <w:rPr>
          <w:rFonts w:ascii="Times New Roman" w:eastAsia="Times New Roman" w:hAnsi="Times New Roman" w:cs="Times New Roman"/>
          <w:sz w:val="28"/>
          <w:szCs w:val="28"/>
          <w:lang w:eastAsia="ru-RU"/>
        </w:rPr>
        <w:t>ж.д</w:t>
      </w:r>
      <w:proofErr w:type="spellEnd"/>
      <w:r w:rsidRPr="00E8053C">
        <w:rPr>
          <w:rFonts w:ascii="Times New Roman" w:eastAsia="Times New Roman" w:hAnsi="Times New Roman" w:cs="Times New Roman"/>
          <w:sz w:val="28"/>
          <w:szCs w:val="28"/>
          <w:lang w:eastAsia="ru-RU"/>
        </w:rPr>
        <w:t>. агентства Северо-Кавказского филиала АО ФПК, расходы в сумме 294754,10 рублей подтверждены.</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В списках детей представленных на проверку несоответствие фамилий, даты рождения.</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Излишне выданы продукты питания участникам соревнований в сумме 8669,84 рубля, отсутствует приказ являющийся основанием выдачи продуктов питания.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В книге регистрации приказов отсутствует регистрация некоторых приказов. Нумерация приказов ведется не в хронологическом порядке, приказы не сшиты, хранятся хаотично, книга регистрации приказов не скреплена печатью, нет подписи руководителя.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Усматриваются признаки административного нарушения статьи 15.11 КоАП РФ.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Неправомерные расходы выдачи продуктов питания участникам соревнований на сумму 22200 рубля в МАУ ДОД ЦВР.</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Всего по итогам проверки выявлено:</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неправомерные расходы – в сумме 181853 рубля;</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неэффективные расходы – в сумме 39855 рублей.</w:t>
      </w:r>
    </w:p>
    <w:p w:rsidR="00E8053C" w:rsidRPr="00E8053C" w:rsidRDefault="00E8053C" w:rsidP="00DF24F8">
      <w:pPr>
        <w:spacing w:after="0" w:line="240" w:lineRule="auto"/>
        <w:ind w:firstLine="708"/>
        <w:jc w:val="both"/>
        <w:rPr>
          <w:rFonts w:ascii="Times New Roman" w:eastAsia="Calibri" w:hAnsi="Times New Roman" w:cs="Times New Roman"/>
          <w:sz w:val="28"/>
          <w:szCs w:val="28"/>
          <w:lang w:eastAsia="ru-RU"/>
        </w:rPr>
      </w:pPr>
      <w:r w:rsidRPr="00141D8D">
        <w:rPr>
          <w:rFonts w:ascii="Times New Roman" w:eastAsia="Times New Roman" w:hAnsi="Times New Roman" w:cs="Times New Roman"/>
          <w:sz w:val="28"/>
          <w:szCs w:val="28"/>
          <w:lang w:eastAsia="ru-RU"/>
        </w:rPr>
        <w:t>8.</w:t>
      </w:r>
      <w:r w:rsidRPr="00E8053C">
        <w:rPr>
          <w:rFonts w:ascii="Times New Roman" w:eastAsia="Times New Roman" w:hAnsi="Times New Roman" w:cs="Times New Roman"/>
          <w:sz w:val="28"/>
          <w:szCs w:val="28"/>
          <w:lang w:eastAsia="ru-RU"/>
        </w:rPr>
        <w:t xml:space="preserve"> Проведено плановое контрольное мероприятие «Соблюдение требований законодательства Российской Федерации о контрактной системе в сфере закупок в администрации сельского поселения им. М. Горького К</w:t>
      </w:r>
      <w:r>
        <w:rPr>
          <w:rFonts w:ascii="Times New Roman" w:eastAsia="Times New Roman" w:hAnsi="Times New Roman" w:cs="Times New Roman"/>
          <w:sz w:val="28"/>
          <w:szCs w:val="28"/>
          <w:lang w:eastAsia="ru-RU"/>
        </w:rPr>
        <w:t xml:space="preserve">авказского района» за период с </w:t>
      </w:r>
      <w:r w:rsidRPr="00E8053C">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января </w:t>
      </w:r>
      <w:r w:rsidRPr="00E8053C">
        <w:rPr>
          <w:rFonts w:ascii="Times New Roman" w:eastAsia="Times New Roman" w:hAnsi="Times New Roman" w:cs="Times New Roman"/>
          <w:sz w:val="28"/>
          <w:szCs w:val="28"/>
          <w:lang w:eastAsia="ru-RU"/>
        </w:rPr>
        <w:t>2014 года по 31</w:t>
      </w:r>
      <w:r>
        <w:rPr>
          <w:rFonts w:ascii="Times New Roman" w:eastAsia="Times New Roman" w:hAnsi="Times New Roman" w:cs="Times New Roman"/>
          <w:sz w:val="28"/>
          <w:szCs w:val="28"/>
          <w:lang w:eastAsia="ru-RU"/>
        </w:rPr>
        <w:t xml:space="preserve"> декабря </w:t>
      </w:r>
      <w:r w:rsidRPr="00E8053C">
        <w:rPr>
          <w:rFonts w:ascii="Times New Roman" w:eastAsia="Times New Roman" w:hAnsi="Times New Roman" w:cs="Times New Roman"/>
          <w:sz w:val="28"/>
          <w:szCs w:val="28"/>
          <w:lang w:eastAsia="ru-RU"/>
        </w:rPr>
        <w:t xml:space="preserve">2014 года. </w:t>
      </w:r>
      <w:r w:rsidRPr="00E8053C">
        <w:rPr>
          <w:rFonts w:ascii="Times New Roman" w:eastAsia="Calibri" w:hAnsi="Times New Roman" w:cs="Times New Roman"/>
          <w:sz w:val="28"/>
          <w:szCs w:val="28"/>
          <w:lang w:eastAsia="ru-RU"/>
        </w:rPr>
        <w:t>В ходе проверки установлено</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t>Нарушение пункт 6 Приказа Министерства экономического развития РФ и Федерального казначейства от 27 декабря 2011 г</w:t>
      </w:r>
      <w:r>
        <w:rPr>
          <w:rFonts w:ascii="Times New Roman" w:eastAsia="Times New Roman" w:hAnsi="Times New Roman" w:cs="Times New Roman"/>
          <w:sz w:val="28"/>
          <w:szCs w:val="28"/>
          <w:lang w:eastAsia="ru-RU"/>
        </w:rPr>
        <w:t>ода</w:t>
      </w:r>
      <w:r w:rsidRPr="00E8053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E8053C">
        <w:rPr>
          <w:rFonts w:ascii="Times New Roman" w:eastAsia="Times New Roman" w:hAnsi="Times New Roman" w:cs="Times New Roman"/>
          <w:sz w:val="28"/>
          <w:szCs w:val="28"/>
          <w:lang w:eastAsia="ru-RU"/>
        </w:rPr>
        <w:t xml:space="preserve"> 761/20н «Об утверждении порядка размещения на официальном сайте планов-графиков размещения заказов на поставки товаров, выполнение работ, оказание услуг для нужд заказчиков и формы планов-графиков размещения заказа на поставки товаров, выполнение работ, оказание услуг для нужд заказчиков» </w:t>
      </w:r>
      <w:r w:rsidR="00DF24F8">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(с изменениями и дополнениями), изменения в план-график</w:t>
      </w:r>
      <w:proofErr w:type="gramEnd"/>
      <w:r w:rsidRPr="00E8053C">
        <w:rPr>
          <w:rFonts w:ascii="Times New Roman" w:eastAsia="Times New Roman" w:hAnsi="Times New Roman" w:cs="Times New Roman"/>
          <w:sz w:val="28"/>
          <w:szCs w:val="28"/>
          <w:lang w:eastAsia="ru-RU"/>
        </w:rPr>
        <w:t xml:space="preserve"> заказчиком внесены с нарушением сроков, в действиях ответственного должностного лица усматриваются признаки административного правонарушения, предусмотренного частью 1.4 статьи 7.30 КоАП РФ.</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t>Форма версий - планов-графиков, утвержденных и опубликованных в период проверки не соответствует требованиям, предусмотренных Федеральным законом от 5 апреля 2013 г</w:t>
      </w:r>
      <w:r w:rsidR="00D24210">
        <w:rPr>
          <w:rFonts w:ascii="Times New Roman" w:eastAsia="Times New Roman" w:hAnsi="Times New Roman" w:cs="Times New Roman"/>
          <w:sz w:val="28"/>
          <w:szCs w:val="28"/>
          <w:lang w:eastAsia="ru-RU"/>
        </w:rPr>
        <w:t>ода</w:t>
      </w:r>
      <w:r w:rsidRPr="00E8053C">
        <w:rPr>
          <w:rFonts w:ascii="Times New Roman" w:eastAsia="Times New Roman" w:hAnsi="Times New Roman" w:cs="Times New Roman"/>
          <w:sz w:val="28"/>
          <w:szCs w:val="28"/>
          <w:lang w:eastAsia="ru-RU"/>
        </w:rPr>
        <w:t xml:space="preserve"> </w:t>
      </w:r>
      <w:r w:rsidR="00D24210">
        <w:rPr>
          <w:rFonts w:ascii="Times New Roman" w:eastAsia="Times New Roman" w:hAnsi="Times New Roman" w:cs="Times New Roman"/>
          <w:sz w:val="28"/>
          <w:szCs w:val="28"/>
          <w:lang w:eastAsia="ru-RU"/>
        </w:rPr>
        <w:t>№</w:t>
      </w:r>
      <w:r w:rsidRPr="00E8053C">
        <w:rPr>
          <w:rFonts w:ascii="Times New Roman" w:eastAsia="Times New Roman" w:hAnsi="Times New Roman" w:cs="Times New Roman"/>
          <w:sz w:val="28"/>
          <w:szCs w:val="28"/>
          <w:lang w:eastAsia="ru-RU"/>
        </w:rPr>
        <w:t xml:space="preserve"> 44-ФЗ «О контрактной системе в сфере закупок товаров, работ, услуг для обеспечения государственных и муниципальных нужд» (далее Федеральный Закон № 44-ФЗ), Приказа Министерства экономического развития РФ и Федерального казначейства от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20 сентября 2013 г</w:t>
      </w:r>
      <w:r>
        <w:rPr>
          <w:rFonts w:ascii="Times New Roman" w:eastAsia="Times New Roman" w:hAnsi="Times New Roman" w:cs="Times New Roman"/>
          <w:sz w:val="28"/>
          <w:szCs w:val="28"/>
          <w:lang w:eastAsia="ru-RU"/>
        </w:rPr>
        <w:t>ода</w:t>
      </w:r>
      <w:r w:rsidRPr="00E8053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E8053C">
        <w:rPr>
          <w:rFonts w:ascii="Times New Roman" w:eastAsia="Times New Roman" w:hAnsi="Times New Roman" w:cs="Times New Roman"/>
          <w:sz w:val="28"/>
          <w:szCs w:val="28"/>
          <w:lang w:eastAsia="ru-RU"/>
        </w:rPr>
        <w:t xml:space="preserve"> 544/18н «Об особенностях размещения на официальном</w:t>
      </w:r>
      <w:proofErr w:type="gramEnd"/>
      <w:r w:rsidRPr="00E8053C">
        <w:rPr>
          <w:rFonts w:ascii="Times New Roman" w:eastAsia="Times New Roman" w:hAnsi="Times New Roman" w:cs="Times New Roman"/>
          <w:sz w:val="28"/>
          <w:szCs w:val="28"/>
          <w:lang w:eastAsia="ru-RU"/>
        </w:rPr>
        <w:t xml:space="preserve"> </w:t>
      </w:r>
      <w:proofErr w:type="gramStart"/>
      <w:r w:rsidRPr="00E8053C">
        <w:rPr>
          <w:rFonts w:ascii="Times New Roman" w:eastAsia="Times New Roman" w:hAnsi="Times New Roman" w:cs="Times New Roman"/>
          <w:sz w:val="28"/>
          <w:szCs w:val="28"/>
          <w:lang w:eastAsia="ru-RU"/>
        </w:rPr>
        <w:t>сайте</w:t>
      </w:r>
      <w:proofErr w:type="gramEnd"/>
      <w:r w:rsidRPr="00E8053C">
        <w:rPr>
          <w:rFonts w:ascii="Times New Roman" w:eastAsia="Times New Roman" w:hAnsi="Times New Roman" w:cs="Times New Roman"/>
          <w:sz w:val="28"/>
          <w:szCs w:val="28"/>
          <w:lang w:eastAsia="ru-RU"/>
        </w:rPr>
        <w:t xml:space="preserve">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размещения заказов на 2014 и 2015 годы» (далее Приказ </w:t>
      </w:r>
      <w:r w:rsidR="00D24210">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 544/18н).</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t xml:space="preserve">Нарушение </w:t>
      </w:r>
      <w:r w:rsidRPr="00E8053C">
        <w:rPr>
          <w:rFonts w:ascii="Times New Roman" w:eastAsia="Times New Roman" w:hAnsi="Times New Roman" w:cs="Times New Roman"/>
          <w:sz w:val="28"/>
          <w:szCs w:val="28"/>
          <w:shd w:val="clear" w:color="auto" w:fill="FFFFFF"/>
          <w:lang w:eastAsia="ru-RU"/>
        </w:rPr>
        <w:t>раздела «а» подпункта 5 пункта 5 Приказа №</w:t>
      </w:r>
      <w:r w:rsidRPr="00E8053C">
        <w:rPr>
          <w:rFonts w:ascii="Times New Roman" w:eastAsia="Times New Roman" w:hAnsi="Times New Roman" w:cs="Times New Roman"/>
          <w:sz w:val="28"/>
          <w:szCs w:val="28"/>
          <w:lang w:eastAsia="ru-RU"/>
        </w:rPr>
        <w:t xml:space="preserve"> 544/18н, пункта 4 части 1 статьи 93 Федеральный закон от 5 апреля 2013 г</w:t>
      </w:r>
      <w:r>
        <w:rPr>
          <w:rFonts w:ascii="Times New Roman" w:eastAsia="Times New Roman" w:hAnsi="Times New Roman" w:cs="Times New Roman"/>
          <w:sz w:val="28"/>
          <w:szCs w:val="28"/>
          <w:lang w:eastAsia="ru-RU"/>
        </w:rPr>
        <w:t>ода</w:t>
      </w:r>
      <w:r w:rsidRPr="00E8053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E8053C">
        <w:rPr>
          <w:rFonts w:ascii="Times New Roman" w:eastAsia="Times New Roman" w:hAnsi="Times New Roman" w:cs="Times New Roman"/>
          <w:sz w:val="28"/>
          <w:szCs w:val="28"/>
          <w:lang w:eastAsia="ru-RU"/>
        </w:rPr>
        <w:t xml:space="preserve"> 44-ФЗ «О </w:t>
      </w:r>
      <w:r w:rsidRPr="00E8053C">
        <w:rPr>
          <w:rFonts w:ascii="Times New Roman" w:eastAsia="Times New Roman" w:hAnsi="Times New Roman" w:cs="Times New Roman"/>
          <w:sz w:val="28"/>
          <w:szCs w:val="28"/>
          <w:lang w:eastAsia="ru-RU"/>
        </w:rPr>
        <w:lastRenderedPageBreak/>
        <w:t>контрактной системе в сфере закупок товаров, работ, услуг для обеспечения государственных и муниципальных нужд» (с изменениями и дополнениями), в плане – графике раздела «Совокупный годовой объем закупок у единственного поставщика (подрядчика, исполнителя)», неправильно отображена итоговая сумма</w:t>
      </w:r>
      <w:proofErr w:type="gramEnd"/>
      <w:r w:rsidRPr="00E8053C">
        <w:rPr>
          <w:rFonts w:ascii="Times New Roman" w:eastAsia="Times New Roman" w:hAnsi="Times New Roman" w:cs="Times New Roman"/>
          <w:sz w:val="28"/>
          <w:szCs w:val="28"/>
          <w:lang w:eastAsia="ru-RU"/>
        </w:rPr>
        <w:t xml:space="preserve"> годовых закупок. Итоговая сумма не соответствует фактическим суммам, указанным в плане-графике. </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пункта 1 части 1 статьи 93 Федерального Закона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44-ФЗ, закупки товаров, работ или услуг, относящихся к сфере деятельности субъектов естественных монополий (услуги по электроэнергии, связь) осуществлялись в соответствии с пунктом 4 части 1 статьи 93 Федерального Закона № 44-ФЗ.</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статьи 34 Федерального Закона № 44-ФЗ договор на оказание услуг энергоснабжения от 20</w:t>
      </w:r>
      <w:r>
        <w:rPr>
          <w:rFonts w:ascii="Times New Roman" w:eastAsia="Times New Roman" w:hAnsi="Times New Roman" w:cs="Times New Roman"/>
          <w:sz w:val="28"/>
          <w:szCs w:val="28"/>
          <w:lang w:eastAsia="ru-RU"/>
        </w:rPr>
        <w:t xml:space="preserve"> декабря </w:t>
      </w:r>
      <w:r w:rsidRPr="00E8053C">
        <w:rPr>
          <w:rFonts w:ascii="Times New Roman" w:eastAsia="Times New Roman" w:hAnsi="Times New Roman" w:cs="Times New Roman"/>
          <w:sz w:val="28"/>
          <w:szCs w:val="28"/>
          <w:lang w:eastAsia="ru-RU"/>
        </w:rPr>
        <w:t>2013 года № 360103 заключен без суммы, определяющей объем выполненных работ.</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Нарушение части 13 статьи 21 Федерального Закона № 44-ФЗ, в план – график не внесены изменения. </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При заключении договоров администрацией допущено нарушение требований пункта 3 статьи 455 ГК РФ, пункта 1 статьи 456 ГК РФ, договоры не содержат существенных условий - цена, ассортимент, количество и качество поставляемых товаров.</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статьи 18, 22, 93 Федерального Закона № 44-ФЗ, постановления Правительства РФ от 13 января 2014 года № 19, приказа Минэкономразвития России от 2 октября 2013 года № 567.</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статьи 94 Федерального Закона № 44-ФЗ, постановления Правительства РФ от 28</w:t>
      </w:r>
      <w:r>
        <w:rPr>
          <w:rFonts w:ascii="Times New Roman" w:eastAsia="Times New Roman" w:hAnsi="Times New Roman" w:cs="Times New Roman"/>
          <w:sz w:val="28"/>
          <w:szCs w:val="28"/>
          <w:lang w:eastAsia="ru-RU"/>
        </w:rPr>
        <w:t xml:space="preserve"> ноября </w:t>
      </w:r>
      <w:r w:rsidRPr="00E8053C">
        <w:rPr>
          <w:rFonts w:ascii="Times New Roman" w:eastAsia="Times New Roman" w:hAnsi="Times New Roman" w:cs="Times New Roman"/>
          <w:sz w:val="28"/>
          <w:szCs w:val="28"/>
          <w:lang w:eastAsia="ru-RU"/>
        </w:rPr>
        <w:t>2013 года № 1093 отсутствует экспертиза результатов поставленного товара, выполненных работ или оказанной услуги.</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Отсутствуют документы предусмотренные пунктом 6 части 1 статьи 31 Федерального закона № 44-ФЗ, реестр недобросовестных поставщиков.</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Неправильно указано правовое обоснование при заключении муниципальных контрактов.</w:t>
      </w:r>
    </w:p>
    <w:p w:rsidR="00E8053C" w:rsidRPr="00E8053C" w:rsidRDefault="00E8053C" w:rsidP="00DF24F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статьи 91 Федерального Закона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44-ФЗ, в заключенных контрактах с извещением о проведении электронного аукциона, несоответствие требований к гарантийному сроку товара.</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статьи 70 Федерального закона № 44-ФЗ, муниципальный контракт от 10</w:t>
      </w:r>
      <w:r>
        <w:rPr>
          <w:rFonts w:ascii="Times New Roman" w:eastAsia="Times New Roman" w:hAnsi="Times New Roman" w:cs="Times New Roman"/>
          <w:sz w:val="28"/>
          <w:szCs w:val="28"/>
          <w:lang w:eastAsia="ru-RU"/>
        </w:rPr>
        <w:t xml:space="preserve"> октября </w:t>
      </w:r>
      <w:r w:rsidRPr="00E8053C">
        <w:rPr>
          <w:rFonts w:ascii="Times New Roman" w:eastAsia="Times New Roman" w:hAnsi="Times New Roman" w:cs="Times New Roman"/>
          <w:sz w:val="28"/>
          <w:szCs w:val="28"/>
          <w:lang w:eastAsia="ru-RU"/>
        </w:rPr>
        <w:t>2014 года №3 на поставку товаров для муниципальных нужд заключен с нарушением сроков.</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части 13 статьи 21 Федерального Закона № 44-ФЗ.</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highlight w:val="yellow"/>
          <w:lang w:eastAsia="ru-RU"/>
        </w:rPr>
      </w:pPr>
      <w:r w:rsidRPr="00E8053C">
        <w:rPr>
          <w:rFonts w:ascii="Times New Roman" w:eastAsia="Times New Roman" w:hAnsi="Times New Roman" w:cs="Times New Roman"/>
          <w:sz w:val="28"/>
          <w:szCs w:val="28"/>
          <w:lang w:eastAsia="ru-RU"/>
        </w:rPr>
        <w:t>В декабре 2015 года Палата начала проверку целевого использования бюджетных средств в муниципальных бюджетных учреждениях культуры муниципального образования Кавказский район МБОУ ДОД ДМШ №1 им. Свиридова, МБОУ ДОД ДМШ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 xml:space="preserve">2 (за 2014 год). </w:t>
      </w:r>
      <w:proofErr w:type="gramStart"/>
      <w:r w:rsidRPr="00E8053C">
        <w:rPr>
          <w:rFonts w:ascii="Times New Roman" w:eastAsia="Times New Roman" w:hAnsi="Times New Roman" w:cs="Times New Roman"/>
          <w:sz w:val="28"/>
          <w:szCs w:val="28"/>
          <w:lang w:eastAsia="ru-RU"/>
        </w:rPr>
        <w:t>Проверка</w:t>
      </w:r>
      <w:proofErr w:type="gramEnd"/>
      <w:r w:rsidRPr="00E8053C">
        <w:rPr>
          <w:rFonts w:ascii="Times New Roman" w:eastAsia="Times New Roman" w:hAnsi="Times New Roman" w:cs="Times New Roman"/>
          <w:sz w:val="28"/>
          <w:szCs w:val="28"/>
          <w:lang w:eastAsia="ru-RU"/>
        </w:rPr>
        <w:t xml:space="preserve"> переходящая на 2016 год, окончена 10 марта 2016 года.</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Результаты всех контрольно-ревизионных мероприятий доведены до сведения руководителей объектов проверки в виде актов и представлений с указанием предложений и рекомендаций, направленных на устранение </w:t>
      </w:r>
      <w:r w:rsidRPr="00E8053C">
        <w:rPr>
          <w:rFonts w:ascii="Times New Roman" w:eastAsia="Times New Roman" w:hAnsi="Times New Roman" w:cs="Times New Roman"/>
          <w:sz w:val="28"/>
          <w:szCs w:val="28"/>
          <w:lang w:eastAsia="ru-RU"/>
        </w:rPr>
        <w:lastRenderedPageBreak/>
        <w:t>выявленных замечаний и нарушений и привлечению должностных лиц к дисциплинарной ответственности.</w:t>
      </w:r>
    </w:p>
    <w:p w:rsidR="00E8053C" w:rsidRPr="00E8053C" w:rsidRDefault="00E8053C" w:rsidP="00DF24F8">
      <w:pPr>
        <w:spacing w:after="0" w:line="240" w:lineRule="auto"/>
        <w:jc w:val="center"/>
        <w:rPr>
          <w:rFonts w:ascii="Times New Roman" w:eastAsia="Times New Roman" w:hAnsi="Times New Roman" w:cs="Times New Roman"/>
          <w:bCs/>
          <w:sz w:val="28"/>
          <w:szCs w:val="28"/>
          <w:lang w:eastAsia="ru-RU"/>
        </w:rPr>
      </w:pPr>
      <w:r w:rsidRPr="00E8053C">
        <w:rPr>
          <w:rFonts w:ascii="Times New Roman" w:eastAsia="Times New Roman" w:hAnsi="Times New Roman" w:cs="Times New Roman"/>
          <w:bCs/>
          <w:sz w:val="28"/>
          <w:szCs w:val="28"/>
          <w:lang w:eastAsia="ru-RU"/>
        </w:rPr>
        <w:t>Экспертно-аналитическая деятельность</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2015 году регулярно проводилась экспертиза проектов решений направляемых в Контрольно-счётную палату.</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В течение года подготовлено 147 экспертных заключений в том числе: </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- 39 - по внесению изменений в бюджеты поселений и района;</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- 87 - по внесению изменений в ведомственные программы, в том числе проведена оценка финансово-экономических обоснований на предмет </w:t>
      </w:r>
      <w:proofErr w:type="gramStart"/>
      <w:r w:rsidRPr="00E8053C">
        <w:rPr>
          <w:rFonts w:ascii="Times New Roman" w:eastAsia="Times New Roman" w:hAnsi="Times New Roman" w:cs="Times New Roman"/>
          <w:sz w:val="28"/>
          <w:szCs w:val="28"/>
          <w:lang w:eastAsia="ru-RU"/>
        </w:rPr>
        <w:t>обоснованности расходных обязательств проектов муниципальных программ муниципального образования</w:t>
      </w:r>
      <w:proofErr w:type="gramEnd"/>
      <w:r w:rsidRPr="00E8053C">
        <w:rPr>
          <w:rFonts w:ascii="Times New Roman" w:eastAsia="Times New Roman" w:hAnsi="Times New Roman" w:cs="Times New Roman"/>
          <w:sz w:val="28"/>
          <w:szCs w:val="28"/>
          <w:lang w:eastAsia="ru-RU"/>
        </w:rPr>
        <w:t xml:space="preserve"> Кавказский район на 2016 - 2021 годы;</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- 10 - на проекты бюджетов поселений и района на 2016 год;</w:t>
      </w:r>
    </w:p>
    <w:p w:rsidR="00E8053C" w:rsidRPr="00E8053C" w:rsidRDefault="00E8053C" w:rsidP="00DF24F8">
      <w:pPr>
        <w:spacing w:after="0" w:line="240" w:lineRule="auto"/>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- 10- на годовые отчеты по исполнению бюджетов поселений и района, проанализированы плановые показатели и фактическое исполнение бюджета Кавказского района за 2014 год.</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Проведено экспертное - аналитическое обследование результатов закупок, достижения целей осуществления закупок, законности расходов на закупки по планируемым к заключению, заключенным и исполненным контрактам в части соблюдения требований к планам-графикам размещения заказов в администрации Кавказского сельского поселения Кавказского района в 2014 году</w:t>
      </w:r>
    </w:p>
    <w:p w:rsidR="00E8053C" w:rsidRPr="00E8053C" w:rsidRDefault="00E8053C" w:rsidP="00DF24F8">
      <w:pPr>
        <w:spacing w:after="0" w:line="240" w:lineRule="auto"/>
        <w:ind w:firstLine="708"/>
        <w:jc w:val="both"/>
        <w:rPr>
          <w:rFonts w:ascii="Times New Roman" w:eastAsia="Calibri" w:hAnsi="Times New Roman" w:cs="Times New Roman"/>
          <w:sz w:val="28"/>
          <w:szCs w:val="28"/>
          <w:lang w:eastAsia="ru-RU"/>
        </w:rPr>
      </w:pPr>
      <w:r w:rsidRPr="00E8053C">
        <w:rPr>
          <w:rFonts w:ascii="Times New Roman" w:eastAsia="Calibri" w:hAnsi="Times New Roman" w:cs="Times New Roman"/>
          <w:sz w:val="28"/>
          <w:szCs w:val="28"/>
          <w:lang w:eastAsia="ru-RU"/>
        </w:rPr>
        <w:t>В ходе проверки установлено.</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части 2 статьи 112 Закона 44-ФЗ и пункта 2 Приложения к Приказу № 544/18н. Нарушен установленный срок размещения плана-графика на официальном сайте.</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Нарушение части 2 статьи 112 Закона 44-ФЗ, Приказа 544/18н, Приказа 761/20н планы-графики на 2014 год, размещенные/опубликованные Заказчиками на официальном сайте www.zakupki.gov.ru содержат не все сведения, предусмотренные законодательством о контрактной системе, подлежащие включению в планы-графики 2014 года.</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Нарушение пункта 15 статьи 21 Закона 44-ФЗ, пункта 6 Приказа 761/20н, по результатам проведённого </w:t>
      </w:r>
      <w:proofErr w:type="gramStart"/>
      <w:r w:rsidRPr="00E8053C">
        <w:rPr>
          <w:rFonts w:ascii="Times New Roman" w:eastAsia="Times New Roman" w:hAnsi="Times New Roman" w:cs="Times New Roman"/>
          <w:sz w:val="28"/>
          <w:szCs w:val="28"/>
          <w:lang w:eastAsia="ru-RU"/>
        </w:rPr>
        <w:t>анализа сроков размещения изменений планов-графиков</w:t>
      </w:r>
      <w:proofErr w:type="gramEnd"/>
      <w:r w:rsidRPr="00E8053C">
        <w:rPr>
          <w:rFonts w:ascii="Times New Roman" w:eastAsia="Times New Roman" w:hAnsi="Times New Roman" w:cs="Times New Roman"/>
          <w:sz w:val="28"/>
          <w:szCs w:val="28"/>
          <w:lang w:eastAsia="ru-RU"/>
        </w:rPr>
        <w:t xml:space="preserve"> 2014 года на официальном сайте в сети «Интернет» www.zakupki.gov.ru, план – график размещен на официальном сайте позднее трех рабочих дней со дня внесения изменений.</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По результатам анализа предоставленной Учреждением информации формирования НМЦК в отчетах о невозможности (нецелесообразности) использования иных способов определения поставщика (исполнителя, подрядчика) установлено нарушение части 3, 4 статьи 93, пункта 5 части 1 статьи 93, статьи 18, 22 Закона 44-ФЗ.</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Нарушение требований части 8 статьи 30 Закона 44-ФЗ, в проект контракта заключенный с субъектом малого предпринимательства и (или) социально ориентированной некоммерческой организацией включено </w:t>
      </w:r>
      <w:proofErr w:type="gramStart"/>
      <w:r w:rsidRPr="00E8053C">
        <w:rPr>
          <w:rFonts w:ascii="Times New Roman" w:eastAsia="Times New Roman" w:hAnsi="Times New Roman" w:cs="Times New Roman"/>
          <w:sz w:val="28"/>
          <w:szCs w:val="28"/>
          <w:lang w:eastAsia="ru-RU"/>
        </w:rPr>
        <w:t>условие</w:t>
      </w:r>
      <w:proofErr w:type="gramEnd"/>
      <w:r w:rsidRPr="00E8053C">
        <w:rPr>
          <w:rFonts w:ascii="Times New Roman" w:eastAsia="Times New Roman" w:hAnsi="Times New Roman" w:cs="Times New Roman"/>
          <w:sz w:val="28"/>
          <w:szCs w:val="28"/>
          <w:lang w:eastAsia="ru-RU"/>
        </w:rPr>
        <w:t xml:space="preserve"> не предусмотренное законодательством, условие об оплате заказчиком выполненной работы в течение тридцати банковских дней проверке.</w:t>
      </w:r>
    </w:p>
    <w:p w:rsidR="00E8053C" w:rsidRPr="00E8053C" w:rsidRDefault="00E8053C" w:rsidP="00DF24F8">
      <w:pPr>
        <w:spacing w:after="0" w:line="240" w:lineRule="auto"/>
        <w:jc w:val="center"/>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Информационная деятельность</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Информационная деятельность Контрольно-счетной палаты состоит в информировании органов местного самоуправления и населения муниципального образования о результатах проведенных контрольных и экспертно-аналитических мероприятий.</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В соответствии с Положением о Контрольно-счетной палате в Совет муниципального образования Кавказский район, Советы городского и сельских поселений Кавказского района, а также в администрации района, городского и сельских поселений для ознакомления и принятия мер направлялись все отчеты по итогам проведенных Контрольно-счетной палатой мероприятий. На основании заключенного соглашения информация представлялась также в прокуратуру Кавказского района.</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Информация о деятельности Контрольно-счетной палаты и проведенных контрольных и экспертно-аналитических мероприятиях, о выявленных при их проведении нарушениях, о внесенных представлениях, а также о принятых по ним решениях и мерах размещена в разделе «Контрольно-счетная палата» на официальном Интернет-сайте администрации муниципального образования Кавказский район, опубликована в газете «Огни Кубани».</w:t>
      </w:r>
    </w:p>
    <w:p w:rsidR="00DF24F8" w:rsidRDefault="00DF24F8" w:rsidP="00DF24F8">
      <w:pPr>
        <w:spacing w:after="0" w:line="240" w:lineRule="auto"/>
        <w:jc w:val="center"/>
        <w:rPr>
          <w:rFonts w:ascii="Times New Roman" w:eastAsia="Times New Roman" w:hAnsi="Times New Roman" w:cs="Times New Roman"/>
          <w:sz w:val="28"/>
          <w:szCs w:val="28"/>
          <w:lang w:eastAsia="ru-RU"/>
        </w:rPr>
      </w:pPr>
    </w:p>
    <w:p w:rsidR="00E8053C" w:rsidRPr="00E8053C" w:rsidRDefault="00E8053C" w:rsidP="00DF24F8">
      <w:pPr>
        <w:spacing w:after="0" w:line="240" w:lineRule="auto"/>
        <w:jc w:val="center"/>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Организационная деятельность</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Особое значение при организации работы в отчетном периоде придавалось развитию взаимоотношений с Ассоциацией муниципальных контрольно-счётных органов Российской Федерации, с Контрольно-счетной палатой Краснодарского края и контрольно-счетными органами муниципальных образований Краснодарского края.</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В июне 2015 года в целях повышения профессионального уровня и налаживания межмуниципальных взаимоотношений в соответствии с письмом Контрольно-счетной палаты Краснодарского края сотрудники Палаты приняли участие в обучающем семинаре по программе «Осуществление внешнего финансового контроля </w:t>
      </w:r>
      <w:proofErr w:type="gramStart"/>
      <w:r w:rsidRPr="00E8053C">
        <w:rPr>
          <w:rFonts w:ascii="Times New Roman" w:eastAsia="Times New Roman" w:hAnsi="Times New Roman" w:cs="Times New Roman"/>
          <w:sz w:val="28"/>
          <w:szCs w:val="28"/>
          <w:lang w:eastAsia="ru-RU"/>
        </w:rPr>
        <w:t>в</w:t>
      </w:r>
      <w:proofErr w:type="gramEnd"/>
      <w:r w:rsidRPr="00E8053C">
        <w:rPr>
          <w:rFonts w:ascii="Times New Roman" w:eastAsia="Times New Roman" w:hAnsi="Times New Roman" w:cs="Times New Roman"/>
          <w:sz w:val="28"/>
          <w:szCs w:val="28"/>
          <w:lang w:eastAsia="ru-RU"/>
        </w:rPr>
        <w:t xml:space="preserve"> муниципальных образований». </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proofErr w:type="gramStart"/>
      <w:r w:rsidRPr="00E8053C">
        <w:rPr>
          <w:rFonts w:ascii="Times New Roman" w:eastAsia="Times New Roman" w:hAnsi="Times New Roman" w:cs="Times New Roman"/>
          <w:sz w:val="28"/>
          <w:szCs w:val="28"/>
          <w:lang w:eastAsia="ru-RU"/>
        </w:rPr>
        <w:t xml:space="preserve">Во исполнение условий статьи 98 Федерального закона от </w:t>
      </w:r>
      <w:r>
        <w:rPr>
          <w:rFonts w:ascii="Times New Roman" w:eastAsia="Times New Roman" w:hAnsi="Times New Roman" w:cs="Times New Roman"/>
          <w:sz w:val="28"/>
          <w:szCs w:val="28"/>
          <w:lang w:eastAsia="ru-RU"/>
        </w:rPr>
        <w:t xml:space="preserve">                                   </w:t>
      </w:r>
      <w:r w:rsidRPr="00E8053C">
        <w:rPr>
          <w:rFonts w:ascii="Times New Roman" w:eastAsia="Times New Roman" w:hAnsi="Times New Roman" w:cs="Times New Roman"/>
          <w:sz w:val="28"/>
          <w:szCs w:val="28"/>
          <w:lang w:eastAsia="ru-RU"/>
        </w:rPr>
        <w:t>5 апреля 2013 года № 44-ФЗ «О контрактной системе в сфере закупок товаров, работ, услуг для обеспечения государственных и муниципальных нужд», в апреле 2015 года заместитель председателя Палаты прошел обучение в Ростовском институте финансового контроля и аудита, по дополнительной профессиональной образовательной программе повышения квалификации «Управление государственными и муниципальными закупками: контрактная система».</w:t>
      </w:r>
      <w:proofErr w:type="gramEnd"/>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В июне 2015 года председатель Палаты приняла участие в 14 конференции Союза МКСО РФ, прошла обучение в Федеральном бюджетном учреждении «Государственный научно-исследовательский институт системного анализа Счетной палаты Российской Федерации» г. Магнитогорска по программе «Актуальные вопросы финансового контроля и управления бюджетными ресурсами муниципальных образований». </w:t>
      </w:r>
    </w:p>
    <w:p w:rsidR="00DF24F8" w:rsidRDefault="00DF24F8" w:rsidP="00DF24F8">
      <w:pPr>
        <w:spacing w:after="0" w:line="240" w:lineRule="auto"/>
        <w:jc w:val="center"/>
        <w:rPr>
          <w:rFonts w:ascii="Times New Roman" w:eastAsia="Times New Roman" w:hAnsi="Times New Roman" w:cs="Times New Roman"/>
          <w:sz w:val="28"/>
          <w:szCs w:val="28"/>
          <w:lang w:eastAsia="ru-RU"/>
        </w:rPr>
      </w:pPr>
    </w:p>
    <w:p w:rsidR="00E8053C" w:rsidRPr="00E8053C" w:rsidRDefault="00E8053C" w:rsidP="00DF24F8">
      <w:pPr>
        <w:spacing w:after="0" w:line="240" w:lineRule="auto"/>
        <w:jc w:val="center"/>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lastRenderedPageBreak/>
        <w:t>Основные направления деятельности в 2016 году</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План работы на 2016 год сформирован в соответствии с полномочиями Палаты, закрепленными Бюджетным кодексом Российской Федерации,</w:t>
      </w:r>
      <w:r>
        <w:rPr>
          <w:rFonts w:ascii="Times New Roman" w:eastAsia="Times New Roman" w:hAnsi="Times New Roman" w:cs="Times New Roman"/>
          <w:sz w:val="28"/>
          <w:szCs w:val="28"/>
          <w:lang w:eastAsia="ru-RU"/>
        </w:rPr>
        <w:t xml:space="preserve"> Федеральным законом от </w:t>
      </w:r>
      <w:r w:rsidRPr="00E8053C">
        <w:rPr>
          <w:rFonts w:ascii="Times New Roman" w:eastAsia="Times New Roman" w:hAnsi="Times New Roman" w:cs="Times New Roman"/>
          <w:sz w:val="28"/>
          <w:szCs w:val="28"/>
          <w:lang w:eastAsia="ru-RU"/>
        </w:rPr>
        <w:t>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образования» и Положением о Контрольно-счетной палате муниципального образования Кавказский район.</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Деятельность Палаты будет нацелена на повышение результативности работы, содействие повышению эффективности использования бюджетных средств, соблюдение требований законодательства участниками бюджетного процесса.</w:t>
      </w:r>
    </w:p>
    <w:p w:rsidR="00E8053C" w:rsidRPr="00E8053C" w:rsidRDefault="00E8053C" w:rsidP="00DF24F8">
      <w:pPr>
        <w:spacing w:after="0" w:line="240" w:lineRule="auto"/>
        <w:ind w:firstLine="708"/>
        <w:jc w:val="both"/>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В 2016 году Палатой также будет продолжена работа по усилению мер по организации </w:t>
      </w:r>
      <w:proofErr w:type="gramStart"/>
      <w:r w:rsidRPr="00E8053C">
        <w:rPr>
          <w:rFonts w:ascii="Times New Roman" w:eastAsia="Times New Roman" w:hAnsi="Times New Roman" w:cs="Times New Roman"/>
          <w:sz w:val="28"/>
          <w:szCs w:val="28"/>
          <w:lang w:eastAsia="ru-RU"/>
        </w:rPr>
        <w:t>контроля за</w:t>
      </w:r>
      <w:proofErr w:type="gramEnd"/>
      <w:r w:rsidRPr="00E8053C">
        <w:rPr>
          <w:rFonts w:ascii="Times New Roman" w:eastAsia="Times New Roman" w:hAnsi="Times New Roman" w:cs="Times New Roman"/>
          <w:sz w:val="28"/>
          <w:szCs w:val="28"/>
          <w:lang w:eastAsia="ru-RU"/>
        </w:rPr>
        <w:t xml:space="preserve"> ходом выполнения представлений Палаты, недопущение случаев формального отношения руководителей проверенных организаций к подготовке ответов по выполнению мероприятий направленных на устранение нарушений и недостатков, отраженных в актах, заключениях Палаты.</w:t>
      </w:r>
    </w:p>
    <w:p w:rsidR="00E8053C" w:rsidRPr="00E8053C" w:rsidRDefault="00E8053C" w:rsidP="00E8053C">
      <w:pPr>
        <w:spacing w:after="0" w:line="240" w:lineRule="auto"/>
        <w:jc w:val="both"/>
        <w:rPr>
          <w:rFonts w:ascii="Times New Roman" w:eastAsia="Times New Roman" w:hAnsi="Times New Roman" w:cs="Times New Roman"/>
          <w:sz w:val="28"/>
          <w:szCs w:val="28"/>
          <w:lang w:eastAsia="ru-RU"/>
        </w:rPr>
      </w:pPr>
    </w:p>
    <w:p w:rsidR="00E8053C" w:rsidRPr="00E8053C" w:rsidRDefault="00E8053C" w:rsidP="00E8053C">
      <w:pPr>
        <w:spacing w:after="0" w:line="240" w:lineRule="auto"/>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 xml:space="preserve">Председатель </w:t>
      </w:r>
    </w:p>
    <w:p w:rsidR="00E8053C" w:rsidRPr="00E8053C" w:rsidRDefault="00E8053C" w:rsidP="00E8053C">
      <w:pPr>
        <w:spacing w:after="0" w:line="240" w:lineRule="auto"/>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Контрольно</w:t>
      </w:r>
      <w:r>
        <w:rPr>
          <w:rFonts w:ascii="Times New Roman" w:eastAsia="Times New Roman" w:hAnsi="Times New Roman" w:cs="Times New Roman"/>
          <w:sz w:val="28"/>
          <w:szCs w:val="28"/>
          <w:lang w:eastAsia="ru-RU"/>
        </w:rPr>
        <w:t>-</w:t>
      </w:r>
      <w:r w:rsidRPr="00E8053C">
        <w:rPr>
          <w:rFonts w:ascii="Times New Roman" w:eastAsia="Times New Roman" w:hAnsi="Times New Roman" w:cs="Times New Roman"/>
          <w:sz w:val="28"/>
          <w:szCs w:val="28"/>
          <w:lang w:eastAsia="ru-RU"/>
        </w:rPr>
        <w:t xml:space="preserve">счетной палаты </w:t>
      </w:r>
    </w:p>
    <w:p w:rsidR="00E8053C" w:rsidRPr="00E8053C" w:rsidRDefault="00E8053C" w:rsidP="00E8053C">
      <w:pPr>
        <w:spacing w:after="0" w:line="240" w:lineRule="auto"/>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муниципального образования</w:t>
      </w:r>
    </w:p>
    <w:p w:rsidR="00E8053C" w:rsidRPr="00E8053C" w:rsidRDefault="00E8053C" w:rsidP="00E8053C">
      <w:pPr>
        <w:spacing w:after="0" w:line="240" w:lineRule="auto"/>
        <w:rPr>
          <w:rFonts w:ascii="Times New Roman" w:eastAsia="Times New Roman" w:hAnsi="Times New Roman" w:cs="Times New Roman"/>
          <w:sz w:val="28"/>
          <w:szCs w:val="28"/>
          <w:lang w:eastAsia="ru-RU"/>
        </w:rPr>
      </w:pPr>
      <w:r w:rsidRPr="00E8053C">
        <w:rPr>
          <w:rFonts w:ascii="Times New Roman" w:eastAsia="Times New Roman" w:hAnsi="Times New Roman" w:cs="Times New Roman"/>
          <w:sz w:val="28"/>
          <w:szCs w:val="28"/>
          <w:lang w:eastAsia="ru-RU"/>
        </w:rPr>
        <w:t>Кавказский район</w:t>
      </w:r>
      <w:r w:rsidRPr="00E8053C">
        <w:rPr>
          <w:rFonts w:ascii="Times New Roman" w:eastAsia="Times New Roman" w:hAnsi="Times New Roman" w:cs="Times New Roman"/>
          <w:sz w:val="28"/>
          <w:szCs w:val="28"/>
          <w:lang w:eastAsia="ru-RU"/>
        </w:rPr>
        <w:tab/>
      </w:r>
      <w:r w:rsidRPr="00E8053C">
        <w:rPr>
          <w:rFonts w:ascii="Times New Roman" w:eastAsia="Times New Roman" w:hAnsi="Times New Roman" w:cs="Times New Roman"/>
          <w:sz w:val="28"/>
          <w:szCs w:val="28"/>
          <w:lang w:eastAsia="ru-RU"/>
        </w:rPr>
        <w:tab/>
      </w:r>
      <w:r w:rsidRPr="00E8053C">
        <w:rPr>
          <w:rFonts w:ascii="Times New Roman" w:eastAsia="Times New Roman" w:hAnsi="Times New Roman" w:cs="Times New Roman"/>
          <w:sz w:val="28"/>
          <w:szCs w:val="28"/>
          <w:lang w:eastAsia="ru-RU"/>
        </w:rPr>
        <w:tab/>
      </w:r>
      <w:r w:rsidRPr="00E8053C">
        <w:rPr>
          <w:rFonts w:ascii="Times New Roman" w:eastAsia="Times New Roman" w:hAnsi="Times New Roman" w:cs="Times New Roman"/>
          <w:sz w:val="28"/>
          <w:szCs w:val="28"/>
          <w:lang w:eastAsia="ru-RU"/>
        </w:rPr>
        <w:tab/>
      </w:r>
      <w:r w:rsidRPr="00E8053C">
        <w:rPr>
          <w:rFonts w:ascii="Times New Roman" w:eastAsia="Times New Roman" w:hAnsi="Times New Roman" w:cs="Times New Roman"/>
          <w:sz w:val="28"/>
          <w:szCs w:val="28"/>
          <w:lang w:eastAsia="ru-RU"/>
        </w:rPr>
        <w:tab/>
      </w:r>
      <w:r w:rsidRPr="00E8053C">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Pr="00E8053C">
        <w:rPr>
          <w:rFonts w:ascii="Times New Roman" w:eastAsia="Times New Roman" w:hAnsi="Times New Roman" w:cs="Times New Roman"/>
          <w:sz w:val="28"/>
          <w:szCs w:val="28"/>
          <w:lang w:eastAsia="ru-RU"/>
        </w:rPr>
        <w:t>А. В. Арутюнова</w:t>
      </w:r>
    </w:p>
    <w:sectPr w:rsidR="00E8053C" w:rsidRPr="00E8053C" w:rsidSect="005F1E7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AF0"/>
    <w:rsid w:val="00141D8D"/>
    <w:rsid w:val="007C5A32"/>
    <w:rsid w:val="007D5F88"/>
    <w:rsid w:val="00816ED8"/>
    <w:rsid w:val="0085347C"/>
    <w:rsid w:val="00AE4AF0"/>
    <w:rsid w:val="00D24210"/>
    <w:rsid w:val="00DF24F8"/>
    <w:rsid w:val="00E80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12</Pages>
  <Words>4477</Words>
  <Characters>25525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7</cp:revision>
  <dcterms:created xsi:type="dcterms:W3CDTF">2016-04-11T07:15:00Z</dcterms:created>
  <dcterms:modified xsi:type="dcterms:W3CDTF">2016-04-27T06:57:00Z</dcterms:modified>
</cp:coreProperties>
</file>